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92"/>
        <w:gridCol w:w="2870"/>
        <w:gridCol w:w="565"/>
        <w:gridCol w:w="1456"/>
        <w:gridCol w:w="1979"/>
      </w:tblGrid>
      <w:tr w:rsidR="00C42A79" w:rsidRPr="007E5077" w14:paraId="2BDADAEE" w14:textId="77777777" w:rsidTr="00F72DFF">
        <w:tc>
          <w:tcPr>
            <w:tcW w:w="9062" w:type="dxa"/>
            <w:gridSpan w:val="5"/>
          </w:tcPr>
          <w:p w14:paraId="50E2E793" w14:textId="77777777" w:rsidR="00C42A79" w:rsidRPr="00B860F3" w:rsidRDefault="00C42A79" w:rsidP="00F72DFF">
            <w:pPr>
              <w:rPr>
                <w:lang w:val="en-US"/>
              </w:rPr>
            </w:pPr>
            <w:r w:rsidRPr="005715A1">
              <w:rPr>
                <w:lang w:val="en-US"/>
              </w:rPr>
              <w:t xml:space="preserve">CRA EARLY WARNING NOTIFICATION </w:t>
            </w:r>
            <w:r>
              <w:rPr>
                <w:lang w:val="en-US"/>
              </w:rPr>
              <w:t>(</w:t>
            </w:r>
            <w:r w:rsidRPr="005715A1">
              <w:rPr>
                <w:lang w:val="en-US"/>
              </w:rPr>
              <w:t>ARTICLE 14(2)(a) / 14(4)(a)</w:t>
            </w:r>
            <w:r>
              <w:rPr>
                <w:lang w:val="en-US"/>
              </w:rPr>
              <w:t>)</w:t>
            </w:r>
          </w:p>
        </w:tc>
      </w:tr>
      <w:tr w:rsidR="00C42A79" w:rsidRPr="00BD3149" w14:paraId="668B108D" w14:textId="77777777" w:rsidTr="00F72DFF">
        <w:tc>
          <w:tcPr>
            <w:tcW w:w="2192" w:type="dxa"/>
          </w:tcPr>
          <w:p w14:paraId="060D9EDA" w14:textId="77777777" w:rsidR="00C42A79" w:rsidRPr="00E33E47" w:rsidRDefault="00C42A79" w:rsidP="00F72DFF">
            <w:pPr>
              <w:rPr>
                <w:color w:val="000000" w:themeColor="text1"/>
                <w:lang w:val="en-US"/>
              </w:rPr>
            </w:pPr>
            <w:r w:rsidRPr="00E33E47">
              <w:rPr>
                <w:color w:val="000000" w:themeColor="text1"/>
                <w:lang w:val="en-US"/>
              </w:rPr>
              <w:t>Notification level:</w:t>
            </w:r>
          </w:p>
        </w:tc>
        <w:tc>
          <w:tcPr>
            <w:tcW w:w="6870" w:type="dxa"/>
            <w:gridSpan w:val="4"/>
          </w:tcPr>
          <w:p w14:paraId="5393C21F" w14:textId="77777777" w:rsidR="00C42A79" w:rsidRPr="0031357F" w:rsidRDefault="00C42A79" w:rsidP="00F72DFF">
            <w:pPr>
              <w:tabs>
                <w:tab w:val="left" w:pos="913"/>
              </w:tabs>
              <w:rPr>
                <w:lang w:val="en-US"/>
              </w:rPr>
            </w:pPr>
            <w:r w:rsidRPr="0031357F">
              <w:rPr>
                <w:lang w:val="en-US"/>
              </w:rPr>
              <w:t>Final Report</w:t>
            </w:r>
          </w:p>
        </w:tc>
      </w:tr>
      <w:tr w:rsidR="00C42A79" w:rsidRPr="007E5077" w14:paraId="7A3C7892" w14:textId="77777777" w:rsidTr="00F72DFF">
        <w:tc>
          <w:tcPr>
            <w:tcW w:w="2192" w:type="dxa"/>
          </w:tcPr>
          <w:p w14:paraId="0006E3A4" w14:textId="77777777" w:rsidR="00C42A79" w:rsidRPr="00B860F3" w:rsidRDefault="00C42A79" w:rsidP="00F72DFF">
            <w:pPr>
              <w:rPr>
                <w:lang w:val="en-US"/>
              </w:rPr>
            </w:pPr>
            <w:r w:rsidRPr="005715A1">
              <w:rPr>
                <w:lang w:val="en-US"/>
              </w:rPr>
              <w:t>Confidentiality:</w:t>
            </w:r>
          </w:p>
        </w:tc>
        <w:tc>
          <w:tcPr>
            <w:tcW w:w="6870" w:type="dxa"/>
            <w:gridSpan w:val="4"/>
          </w:tcPr>
          <w:p w14:paraId="2357CC11" w14:textId="77777777" w:rsidR="00C42A79" w:rsidRPr="00B860F3" w:rsidRDefault="00C42A79" w:rsidP="00F72DFF">
            <w:pPr>
              <w:rPr>
                <w:lang w:val="en-US"/>
              </w:rPr>
            </w:pPr>
            <w:r w:rsidRPr="005715A1">
              <w:rPr>
                <w:lang w:val="en-US"/>
              </w:rPr>
              <w:t xml:space="preserve">Restricted </w:t>
            </w:r>
            <w:r>
              <w:rPr>
                <w:lang w:val="en-US"/>
              </w:rPr>
              <w:t>(</w:t>
            </w:r>
            <w:r w:rsidRPr="005715A1">
              <w:rPr>
                <w:lang w:val="en-US"/>
              </w:rPr>
              <w:t>manufacturer/CSIRT/ENISA only</w:t>
            </w:r>
            <w:r>
              <w:rPr>
                <w:lang w:val="en-US"/>
              </w:rPr>
              <w:t>)</w:t>
            </w:r>
          </w:p>
        </w:tc>
      </w:tr>
      <w:tr w:rsidR="00C42A79" w:rsidRPr="00B860F3" w14:paraId="4BB2A067" w14:textId="77777777" w:rsidTr="00F72DFF">
        <w:tc>
          <w:tcPr>
            <w:tcW w:w="9062" w:type="dxa"/>
            <w:gridSpan w:val="5"/>
          </w:tcPr>
          <w:p w14:paraId="7CEA830E" w14:textId="77777777" w:rsidR="00C42A79" w:rsidRPr="00B860F3" w:rsidRDefault="00C42A79" w:rsidP="00F72DFF">
            <w:pPr>
              <w:rPr>
                <w:lang w:val="en-US"/>
              </w:rPr>
            </w:pPr>
            <w:r w:rsidRPr="005715A1">
              <w:rPr>
                <w:lang w:val="en-US"/>
              </w:rPr>
              <w:t>1. REPORT METADATA</w:t>
            </w:r>
          </w:p>
        </w:tc>
      </w:tr>
      <w:tr w:rsidR="00C42A79" w:rsidRPr="00B860F3" w14:paraId="62767BF3" w14:textId="77777777" w:rsidTr="00F72DFF">
        <w:tc>
          <w:tcPr>
            <w:tcW w:w="2192" w:type="dxa"/>
          </w:tcPr>
          <w:p w14:paraId="1EC0740D" w14:textId="77777777" w:rsidR="00C42A79" w:rsidRPr="005715A1" w:rsidRDefault="00C42A79" w:rsidP="00F72DFF">
            <w:pPr>
              <w:rPr>
                <w:lang w:val="en-US"/>
              </w:rPr>
            </w:pPr>
            <w:r w:rsidRPr="000C5C1B">
              <w:rPr>
                <w:lang w:val="en-US"/>
              </w:rPr>
              <w:t>Title</w:t>
            </w:r>
            <w:r>
              <w:rPr>
                <w:lang w:val="en-US"/>
              </w:rPr>
              <w:t>:</w:t>
            </w:r>
          </w:p>
        </w:tc>
        <w:tc>
          <w:tcPr>
            <w:tcW w:w="6870" w:type="dxa"/>
            <w:gridSpan w:val="4"/>
          </w:tcPr>
          <w:p w14:paraId="5830C806" w14:textId="77777777" w:rsidR="00C42A79" w:rsidRPr="005715A1" w:rsidRDefault="00C42A79" w:rsidP="00F72DFF">
            <w:pPr>
              <w:rPr>
                <w:lang w:val="en-US"/>
              </w:rPr>
            </w:pPr>
            <w:r w:rsidRPr="009F5087">
              <w:rPr>
                <w:color w:val="156082" w:themeColor="accent1"/>
                <w:lang w:val="en-US"/>
              </w:rPr>
              <w:t>Copy from Previous Report</w:t>
            </w:r>
          </w:p>
        </w:tc>
      </w:tr>
      <w:tr w:rsidR="00C42A79" w:rsidRPr="00B860F3" w14:paraId="051BE5CF" w14:textId="77777777" w:rsidTr="00F72DFF">
        <w:tc>
          <w:tcPr>
            <w:tcW w:w="2192" w:type="dxa"/>
          </w:tcPr>
          <w:p w14:paraId="767DF716" w14:textId="77777777" w:rsidR="00C42A79" w:rsidRPr="00B860F3" w:rsidRDefault="00C42A79" w:rsidP="00F72DFF">
            <w:pPr>
              <w:rPr>
                <w:lang w:val="en-US"/>
              </w:rPr>
            </w:pPr>
            <w:r w:rsidRPr="007C0099">
              <w:rPr>
                <w:lang w:val="en-US"/>
              </w:rPr>
              <w:t>Notification type</w:t>
            </w:r>
            <w:r w:rsidRPr="005715A1">
              <w:rPr>
                <w:lang w:val="en-US"/>
              </w:rPr>
              <w:t>:</w:t>
            </w:r>
          </w:p>
        </w:tc>
        <w:tc>
          <w:tcPr>
            <w:tcW w:w="2870" w:type="dxa"/>
          </w:tcPr>
          <w:p w14:paraId="597CF0B7" w14:textId="77777777" w:rsidR="00C42A79" w:rsidRPr="00B860F3" w:rsidRDefault="00C42A79" w:rsidP="00F72DFF">
            <w:pPr>
              <w:rPr>
                <w:lang w:val="en-US"/>
              </w:rPr>
            </w:pPr>
            <w:proofErr w:type="gramStart"/>
            <w:r w:rsidRPr="005715A1">
              <w:rPr>
                <w:lang w:val="en-US"/>
              </w:rPr>
              <w:t>[ ]</w:t>
            </w:r>
            <w:proofErr w:type="gramEnd"/>
            <w:r w:rsidRPr="005715A1">
              <w:rPr>
                <w:lang w:val="en-US"/>
              </w:rPr>
              <w:t xml:space="preserve"> Actively exploited</w:t>
            </w:r>
            <w:r>
              <w:rPr>
                <w:lang w:val="en-US"/>
              </w:rPr>
              <w:t xml:space="preserve"> </w:t>
            </w:r>
            <w:r w:rsidRPr="005715A1">
              <w:rPr>
                <w:lang w:val="en-US"/>
              </w:rPr>
              <w:t>vulnerability</w:t>
            </w:r>
          </w:p>
        </w:tc>
        <w:tc>
          <w:tcPr>
            <w:tcW w:w="4000" w:type="dxa"/>
            <w:gridSpan w:val="3"/>
          </w:tcPr>
          <w:p w14:paraId="292B81B6" w14:textId="77777777" w:rsidR="00C42A79" w:rsidRPr="00B860F3" w:rsidRDefault="00C42A79" w:rsidP="00F72DFF">
            <w:pPr>
              <w:rPr>
                <w:lang w:val="en-US"/>
              </w:rPr>
            </w:pPr>
            <w:proofErr w:type="gramStart"/>
            <w:r w:rsidRPr="005715A1">
              <w:rPr>
                <w:lang w:val="en-US"/>
              </w:rPr>
              <w:t>[ ]</w:t>
            </w:r>
            <w:proofErr w:type="gramEnd"/>
            <w:r w:rsidRPr="005715A1">
              <w:rPr>
                <w:lang w:val="en-US"/>
              </w:rPr>
              <w:t xml:space="preserve"> Severe incident</w:t>
            </w:r>
          </w:p>
        </w:tc>
      </w:tr>
      <w:tr w:rsidR="00C42A79" w:rsidRPr="00B860F3" w14:paraId="4C2AC5BB" w14:textId="77777777" w:rsidTr="00F72DFF">
        <w:tc>
          <w:tcPr>
            <w:tcW w:w="2192" w:type="dxa"/>
          </w:tcPr>
          <w:p w14:paraId="1A4BDCA4" w14:textId="77777777" w:rsidR="00C42A79" w:rsidRPr="00B860F3" w:rsidRDefault="00C42A79" w:rsidP="00F72DFF">
            <w:pPr>
              <w:rPr>
                <w:lang w:val="en-US"/>
              </w:rPr>
            </w:pPr>
            <w:r w:rsidRPr="005715A1">
              <w:rPr>
                <w:lang w:val="en-US"/>
              </w:rPr>
              <w:t>Submission timestamp (UTC):</w:t>
            </w:r>
          </w:p>
        </w:tc>
        <w:tc>
          <w:tcPr>
            <w:tcW w:w="6870" w:type="dxa"/>
            <w:gridSpan w:val="4"/>
          </w:tcPr>
          <w:p w14:paraId="6B5C3A05" w14:textId="77777777" w:rsidR="00C42A79" w:rsidRPr="00B860F3" w:rsidRDefault="00C42A79" w:rsidP="00F72DFF">
            <w:pPr>
              <w:rPr>
                <w:lang w:val="en-US"/>
              </w:rPr>
            </w:pPr>
          </w:p>
        </w:tc>
      </w:tr>
      <w:tr w:rsidR="00C42A79" w:rsidRPr="00B860F3" w14:paraId="6E994655" w14:textId="77777777" w:rsidTr="00F72DFF">
        <w:tc>
          <w:tcPr>
            <w:tcW w:w="2192" w:type="dxa"/>
          </w:tcPr>
          <w:p w14:paraId="1FF070C6" w14:textId="77777777" w:rsidR="00C42A79" w:rsidRPr="00B860F3" w:rsidRDefault="00C42A79" w:rsidP="00F72DFF">
            <w:pPr>
              <w:rPr>
                <w:lang w:val="en-US"/>
              </w:rPr>
            </w:pPr>
            <w:r w:rsidRPr="005715A1">
              <w:rPr>
                <w:lang w:val="en-US"/>
              </w:rPr>
              <w:t>Internal case reference ID:</w:t>
            </w:r>
          </w:p>
        </w:tc>
        <w:tc>
          <w:tcPr>
            <w:tcW w:w="6870" w:type="dxa"/>
            <w:gridSpan w:val="4"/>
          </w:tcPr>
          <w:p w14:paraId="66232D99" w14:textId="77777777" w:rsidR="00C42A79" w:rsidRPr="00B860F3" w:rsidRDefault="00C42A79" w:rsidP="00F72DFF">
            <w:pPr>
              <w:rPr>
                <w:lang w:val="en-US"/>
              </w:rPr>
            </w:pPr>
            <w:r w:rsidRPr="009F5087">
              <w:rPr>
                <w:color w:val="156082" w:themeColor="accent1"/>
                <w:lang w:val="en-US"/>
              </w:rPr>
              <w:t>Copy from Previous Report</w:t>
            </w:r>
          </w:p>
        </w:tc>
      </w:tr>
      <w:tr w:rsidR="00C42A79" w:rsidRPr="00B860F3" w14:paraId="7CC00A58" w14:textId="77777777" w:rsidTr="00F72DFF">
        <w:tc>
          <w:tcPr>
            <w:tcW w:w="9062" w:type="dxa"/>
            <w:gridSpan w:val="5"/>
          </w:tcPr>
          <w:p w14:paraId="092C1F79" w14:textId="77777777" w:rsidR="00C42A79" w:rsidRPr="00B860F3" w:rsidRDefault="00C42A79" w:rsidP="00F72DFF">
            <w:pPr>
              <w:rPr>
                <w:lang w:val="en-US"/>
              </w:rPr>
            </w:pPr>
            <w:r w:rsidRPr="005715A1">
              <w:rPr>
                <w:lang w:val="en-US"/>
              </w:rPr>
              <w:t>2. REPORTING ENTITY</w:t>
            </w:r>
          </w:p>
        </w:tc>
      </w:tr>
      <w:tr w:rsidR="00C42A79" w:rsidRPr="008D477E" w14:paraId="447C4777" w14:textId="77777777" w:rsidTr="00F72DFF">
        <w:tc>
          <w:tcPr>
            <w:tcW w:w="2192" w:type="dxa"/>
          </w:tcPr>
          <w:p w14:paraId="6E59C44F" w14:textId="77777777" w:rsidR="00C42A79" w:rsidRPr="00B860F3" w:rsidRDefault="00C42A79" w:rsidP="00F72DFF">
            <w:pPr>
              <w:rPr>
                <w:lang w:val="en-US"/>
              </w:rPr>
            </w:pPr>
            <w:r w:rsidRPr="005715A1">
              <w:rPr>
                <w:lang w:val="en-US"/>
              </w:rPr>
              <w:t>Legal entity name (manufacturer of record):</w:t>
            </w:r>
          </w:p>
        </w:tc>
        <w:tc>
          <w:tcPr>
            <w:tcW w:w="6870" w:type="dxa"/>
            <w:gridSpan w:val="4"/>
          </w:tcPr>
          <w:p w14:paraId="04CCEBBC" w14:textId="77777777" w:rsidR="00C42A79" w:rsidRPr="004079CD" w:rsidRDefault="00C42A79" w:rsidP="00F72DFF">
            <w:pPr>
              <w:rPr>
                <w:color w:val="156082" w:themeColor="accent1"/>
                <w:lang w:val="en-US"/>
              </w:rPr>
            </w:pPr>
            <w:r w:rsidRPr="004079CD">
              <w:rPr>
                <w:color w:val="156082" w:themeColor="accent1"/>
                <w:lang w:val="en-US"/>
              </w:rPr>
              <w:t>DEUTA-WERKE GmbH</w:t>
            </w:r>
          </w:p>
        </w:tc>
      </w:tr>
      <w:tr w:rsidR="00C42A79" w:rsidRPr="008D477E" w14:paraId="416B7D10" w14:textId="77777777" w:rsidTr="00F72DFF">
        <w:tc>
          <w:tcPr>
            <w:tcW w:w="2192" w:type="dxa"/>
          </w:tcPr>
          <w:p w14:paraId="6ECE7499" w14:textId="77777777" w:rsidR="00C42A79" w:rsidRPr="00FE7CA1" w:rsidRDefault="00C42A79" w:rsidP="00F72DFF">
            <w:pPr>
              <w:rPr>
                <w:lang w:val="en-US"/>
              </w:rPr>
            </w:pPr>
            <w:r>
              <w:rPr>
                <w:lang w:val="en-US"/>
              </w:rPr>
              <w:t>Reporter:</w:t>
            </w:r>
          </w:p>
        </w:tc>
        <w:tc>
          <w:tcPr>
            <w:tcW w:w="6870" w:type="dxa"/>
            <w:gridSpan w:val="4"/>
          </w:tcPr>
          <w:p w14:paraId="015BFFA8" w14:textId="77777777" w:rsidR="00C42A79" w:rsidRPr="00485587" w:rsidRDefault="00C42A79" w:rsidP="00F72DFF">
            <w:pPr>
              <w:rPr>
                <w:color w:val="156082" w:themeColor="accent1"/>
                <w:lang w:val="en-US"/>
              </w:rPr>
            </w:pPr>
            <w:r w:rsidRPr="00485587">
              <w:rPr>
                <w:color w:val="156082" w:themeColor="accent1"/>
                <w:lang w:val="en-US"/>
              </w:rPr>
              <w:t>Full Name of Reporter</w:t>
            </w:r>
          </w:p>
        </w:tc>
      </w:tr>
      <w:tr w:rsidR="00C42A79" w:rsidRPr="00301DF2" w14:paraId="7E3F37E9" w14:textId="77777777" w:rsidTr="00F72DFF">
        <w:tc>
          <w:tcPr>
            <w:tcW w:w="2192" w:type="dxa"/>
          </w:tcPr>
          <w:p w14:paraId="53A9AF05" w14:textId="77777777" w:rsidR="00C42A79" w:rsidRPr="00B860F3" w:rsidRDefault="00C42A79" w:rsidP="00F72DFF">
            <w:pPr>
              <w:rPr>
                <w:lang w:val="en-US"/>
              </w:rPr>
            </w:pPr>
            <w:r w:rsidRPr="005715A1">
              <w:rPr>
                <w:lang w:val="en-US"/>
              </w:rPr>
              <w:t>24/7 contact (phone + email) for CSIRT/ENISA follow-up:</w:t>
            </w:r>
          </w:p>
        </w:tc>
        <w:tc>
          <w:tcPr>
            <w:tcW w:w="6870" w:type="dxa"/>
            <w:gridSpan w:val="4"/>
          </w:tcPr>
          <w:p w14:paraId="2FAC40D0" w14:textId="77777777" w:rsidR="00C42A79" w:rsidRPr="00B860F3" w:rsidRDefault="00C42A79" w:rsidP="00F72DFF">
            <w:pPr>
              <w:rPr>
                <w:lang w:val="en-US"/>
              </w:rPr>
            </w:pPr>
            <w:r w:rsidRPr="009F5087">
              <w:rPr>
                <w:color w:val="156082" w:themeColor="accent1"/>
                <w:lang w:val="en-US"/>
              </w:rPr>
              <w:t>Copy from Previous Report</w:t>
            </w:r>
          </w:p>
        </w:tc>
      </w:tr>
      <w:tr w:rsidR="00C42A79" w:rsidRPr="00B860F3" w14:paraId="71E469DA" w14:textId="77777777" w:rsidTr="00F72DFF">
        <w:tc>
          <w:tcPr>
            <w:tcW w:w="2192" w:type="dxa"/>
          </w:tcPr>
          <w:p w14:paraId="5A50E95E" w14:textId="77777777" w:rsidR="00C42A79" w:rsidRPr="005715A1" w:rsidRDefault="00C42A79" w:rsidP="00F72DFF">
            <w:pPr>
              <w:rPr>
                <w:lang w:val="en-US"/>
              </w:rPr>
            </w:pPr>
            <w:r w:rsidRPr="005715A1">
              <w:rPr>
                <w:lang w:val="en-US"/>
              </w:rPr>
              <w:lastRenderedPageBreak/>
              <w:t>Coordinating CSIRT (per Art. 14(7)):</w:t>
            </w:r>
          </w:p>
        </w:tc>
        <w:tc>
          <w:tcPr>
            <w:tcW w:w="6870" w:type="dxa"/>
            <w:gridSpan w:val="4"/>
          </w:tcPr>
          <w:p w14:paraId="6D15A193" w14:textId="77777777" w:rsidR="00C42A79" w:rsidRPr="00B860F3" w:rsidRDefault="00C42A79" w:rsidP="00F72DFF">
            <w:pPr>
              <w:rPr>
                <w:lang w:val="en-US"/>
              </w:rPr>
            </w:pPr>
            <w:r w:rsidRPr="009F5087">
              <w:rPr>
                <w:color w:val="156082" w:themeColor="accent1"/>
                <w:lang w:val="en-US"/>
              </w:rPr>
              <w:t>Copy from Previous Report</w:t>
            </w:r>
          </w:p>
        </w:tc>
      </w:tr>
      <w:tr w:rsidR="00C42A79" w:rsidRPr="00B860F3" w14:paraId="26A02E6D" w14:textId="77777777" w:rsidTr="00F72DFF">
        <w:tc>
          <w:tcPr>
            <w:tcW w:w="9062" w:type="dxa"/>
            <w:gridSpan w:val="5"/>
          </w:tcPr>
          <w:p w14:paraId="62BDCE4C" w14:textId="77777777" w:rsidR="00C42A79" w:rsidRPr="00B860F3" w:rsidRDefault="00C42A79" w:rsidP="00F72DFF">
            <w:pPr>
              <w:rPr>
                <w:lang w:val="en-US"/>
              </w:rPr>
            </w:pPr>
            <w:r w:rsidRPr="005715A1">
              <w:rPr>
                <w:lang w:val="en-US"/>
              </w:rPr>
              <w:t>3. AFFECTED PRODUCT(S)</w:t>
            </w:r>
          </w:p>
        </w:tc>
      </w:tr>
      <w:tr w:rsidR="00C42A79" w:rsidRPr="00301DF2" w14:paraId="35993DD8" w14:textId="77777777" w:rsidTr="00F72DFF">
        <w:tc>
          <w:tcPr>
            <w:tcW w:w="2192" w:type="dxa"/>
          </w:tcPr>
          <w:p w14:paraId="6A21C5E4" w14:textId="77777777" w:rsidR="00C42A79" w:rsidRPr="00B860F3" w:rsidRDefault="00C42A79" w:rsidP="00F72DFF">
            <w:pPr>
              <w:rPr>
                <w:lang w:val="en-US"/>
              </w:rPr>
            </w:pPr>
            <w:r w:rsidRPr="005715A1">
              <w:rPr>
                <w:lang w:val="en-US"/>
              </w:rPr>
              <w:t>Product name(s) and model/SKU:</w:t>
            </w:r>
          </w:p>
        </w:tc>
        <w:tc>
          <w:tcPr>
            <w:tcW w:w="6870" w:type="dxa"/>
            <w:gridSpan w:val="4"/>
          </w:tcPr>
          <w:p w14:paraId="2CB1A1CF" w14:textId="77777777" w:rsidR="00C42A79" w:rsidRPr="00B860F3" w:rsidRDefault="00C42A79" w:rsidP="00F72DFF">
            <w:pPr>
              <w:rPr>
                <w:lang w:val="en-US"/>
              </w:rPr>
            </w:pPr>
            <w:r w:rsidRPr="009F5087">
              <w:rPr>
                <w:color w:val="156082" w:themeColor="accent1"/>
                <w:lang w:val="en-US"/>
              </w:rPr>
              <w:t>Copy from Previous Report</w:t>
            </w:r>
          </w:p>
        </w:tc>
      </w:tr>
      <w:tr w:rsidR="00C42A79" w:rsidRPr="00301DF2" w14:paraId="552F9614" w14:textId="77777777" w:rsidTr="00F72DFF">
        <w:tc>
          <w:tcPr>
            <w:tcW w:w="2192" w:type="dxa"/>
          </w:tcPr>
          <w:p w14:paraId="52E6516C" w14:textId="77777777" w:rsidR="00C42A79" w:rsidRPr="00B860F3" w:rsidRDefault="00C42A79" w:rsidP="00F72DFF">
            <w:pPr>
              <w:rPr>
                <w:lang w:val="en-US"/>
              </w:rPr>
            </w:pPr>
            <w:r w:rsidRPr="005715A1">
              <w:rPr>
                <w:lang w:val="en-US"/>
              </w:rPr>
              <w:t>Affected version(s) / build(s</w:t>
            </w:r>
            <w:r>
              <w:rPr>
                <w:lang w:val="en-US"/>
              </w:rPr>
              <w:t>)</w:t>
            </w:r>
            <w:r w:rsidRPr="005715A1">
              <w:rPr>
                <w:lang w:val="en-US"/>
              </w:rPr>
              <w:t>:</w:t>
            </w:r>
          </w:p>
        </w:tc>
        <w:tc>
          <w:tcPr>
            <w:tcW w:w="6870" w:type="dxa"/>
            <w:gridSpan w:val="4"/>
          </w:tcPr>
          <w:p w14:paraId="68CE80C9" w14:textId="77777777" w:rsidR="00C42A79" w:rsidRPr="00BB136B" w:rsidRDefault="00C42A79" w:rsidP="00F72DFF">
            <w:pPr>
              <w:rPr>
                <w:color w:val="0F4761" w:themeColor="accent1" w:themeShade="BF"/>
                <w:lang w:val="en-US"/>
              </w:rPr>
            </w:pPr>
            <w:r w:rsidRPr="009F5087">
              <w:rPr>
                <w:color w:val="156082" w:themeColor="accent1"/>
                <w:lang w:val="en-US"/>
              </w:rPr>
              <w:t>Copy from Previous Repor</w:t>
            </w:r>
            <w:r>
              <w:rPr>
                <w:color w:val="156082" w:themeColor="accent1"/>
                <w:lang w:val="en-US"/>
              </w:rPr>
              <w:t>t</w:t>
            </w:r>
          </w:p>
        </w:tc>
      </w:tr>
      <w:tr w:rsidR="00C42A79" w:rsidRPr="008D477E" w14:paraId="0A1CA6FB" w14:textId="77777777" w:rsidTr="00F72DFF">
        <w:tc>
          <w:tcPr>
            <w:tcW w:w="2192" w:type="dxa"/>
          </w:tcPr>
          <w:p w14:paraId="1D9D6F29" w14:textId="77777777" w:rsidR="00C42A79" w:rsidRPr="005715A1" w:rsidRDefault="00C42A79" w:rsidP="00F72DFF">
            <w:pPr>
              <w:rPr>
                <w:lang w:val="en-US"/>
              </w:rPr>
            </w:pPr>
            <w:proofErr w:type="spellStart"/>
            <w:r w:rsidRPr="008A2220">
              <w:t>Product</w:t>
            </w:r>
            <w:proofErr w:type="spellEnd"/>
            <w:r w:rsidRPr="008A2220">
              <w:t xml:space="preserve"> Type</w:t>
            </w:r>
            <w:r>
              <w:t>:</w:t>
            </w:r>
          </w:p>
        </w:tc>
        <w:tc>
          <w:tcPr>
            <w:tcW w:w="6870" w:type="dxa"/>
            <w:gridSpan w:val="4"/>
          </w:tcPr>
          <w:p w14:paraId="3BBE2EF8" w14:textId="77777777" w:rsidR="00C42A79" w:rsidRPr="00BB136B" w:rsidRDefault="00C42A79" w:rsidP="00F72DFF">
            <w:pPr>
              <w:rPr>
                <w:color w:val="0F4761" w:themeColor="accent1" w:themeShade="BF"/>
                <w:lang w:val="en-US"/>
              </w:rPr>
            </w:pPr>
            <w:r w:rsidRPr="008A2220">
              <w:t>Default</w:t>
            </w:r>
          </w:p>
        </w:tc>
      </w:tr>
      <w:tr w:rsidR="00C42A79" w:rsidRPr="008D477E" w14:paraId="2B9151F8" w14:textId="77777777" w:rsidTr="00F72DFF">
        <w:tc>
          <w:tcPr>
            <w:tcW w:w="2192" w:type="dxa"/>
          </w:tcPr>
          <w:p w14:paraId="083E9838" w14:textId="77777777" w:rsidR="00C42A79" w:rsidRPr="00B860F3" w:rsidRDefault="00C42A79" w:rsidP="00F72DFF">
            <w:pPr>
              <w:rPr>
                <w:lang w:val="en-US"/>
              </w:rPr>
            </w:pPr>
            <w:r w:rsidRPr="005715A1">
              <w:rPr>
                <w:lang w:val="en-US"/>
              </w:rPr>
              <w:t>Product category:</w:t>
            </w:r>
          </w:p>
        </w:tc>
        <w:tc>
          <w:tcPr>
            <w:tcW w:w="6870" w:type="dxa"/>
            <w:gridSpan w:val="4"/>
          </w:tcPr>
          <w:p w14:paraId="64625630" w14:textId="77777777" w:rsidR="00C42A79" w:rsidRPr="00DE4159" w:rsidRDefault="00C42A79" w:rsidP="00F72DFF">
            <w:pPr>
              <w:rPr>
                <w:color w:val="0F4761" w:themeColor="accent1" w:themeShade="BF"/>
                <w:lang w:val="en-US"/>
              </w:rPr>
            </w:pPr>
            <w:proofErr w:type="spellStart"/>
            <w:r>
              <w:rPr>
                <w:color w:val="0F4761" w:themeColor="accent1" w:themeShade="BF"/>
                <w:lang w:val="en-US"/>
              </w:rPr>
              <w:t>n.a.</w:t>
            </w:r>
            <w:proofErr w:type="spellEnd"/>
            <w:r>
              <w:rPr>
                <w:color w:val="0F4761" w:themeColor="accent1" w:themeShade="BF"/>
                <w:lang w:val="en-US"/>
              </w:rPr>
              <w:t xml:space="preserve"> (since Default)</w:t>
            </w:r>
          </w:p>
        </w:tc>
      </w:tr>
      <w:tr w:rsidR="00C42A79" w:rsidRPr="007E5077" w14:paraId="695C7982" w14:textId="77777777" w:rsidTr="00F72DFF">
        <w:tc>
          <w:tcPr>
            <w:tcW w:w="2192" w:type="dxa"/>
          </w:tcPr>
          <w:p w14:paraId="01026B78" w14:textId="77777777" w:rsidR="00C42A79" w:rsidRPr="00B860F3" w:rsidRDefault="00C42A79" w:rsidP="00F72DFF">
            <w:pPr>
              <w:rPr>
                <w:lang w:val="en-US"/>
              </w:rPr>
            </w:pPr>
            <w:r w:rsidRPr="00133509">
              <w:rPr>
                <w:lang w:val="en-US"/>
              </w:rPr>
              <w:t>Member States where product available</w:t>
            </w:r>
            <w:r w:rsidRPr="005715A1">
              <w:rPr>
                <w:lang w:val="en-US"/>
              </w:rPr>
              <w:t>:</w:t>
            </w:r>
          </w:p>
        </w:tc>
        <w:tc>
          <w:tcPr>
            <w:tcW w:w="6870" w:type="dxa"/>
            <w:gridSpan w:val="4"/>
          </w:tcPr>
          <w:p w14:paraId="54E17BF0" w14:textId="77777777" w:rsidR="00C42A79" w:rsidRPr="00BB136B" w:rsidRDefault="00C42A79" w:rsidP="00F72DFF">
            <w:pPr>
              <w:rPr>
                <w:color w:val="0F4761" w:themeColor="accent1" w:themeShade="BF"/>
                <w:lang w:val="en-US"/>
              </w:rPr>
            </w:pPr>
            <w:r w:rsidRPr="00BB136B">
              <w:rPr>
                <w:color w:val="0F4761" w:themeColor="accent1" w:themeShade="BF"/>
                <w:lang w:val="en-US"/>
              </w:rPr>
              <w:t>EU-wide / specific Member States / unknown at this stage</w:t>
            </w:r>
          </w:p>
        </w:tc>
      </w:tr>
      <w:tr w:rsidR="00C42A79" w:rsidRPr="008D477E" w14:paraId="09FD0D19" w14:textId="77777777" w:rsidTr="00F72DFF">
        <w:tc>
          <w:tcPr>
            <w:tcW w:w="9062" w:type="dxa"/>
            <w:gridSpan w:val="5"/>
          </w:tcPr>
          <w:p w14:paraId="1BAE54EF" w14:textId="77777777" w:rsidR="00C42A79" w:rsidRPr="00B860F3" w:rsidRDefault="00C42A79" w:rsidP="00F72DFF">
            <w:pPr>
              <w:rPr>
                <w:lang w:val="en-US"/>
              </w:rPr>
            </w:pPr>
            <w:r w:rsidRPr="005715A1">
              <w:rPr>
                <w:lang w:val="en-US"/>
              </w:rPr>
              <w:t xml:space="preserve">4. </w:t>
            </w:r>
            <w:r w:rsidRPr="00841FF1">
              <w:rPr>
                <w:lang w:val="en-US"/>
              </w:rPr>
              <w:t>Vulnerability</w:t>
            </w:r>
          </w:p>
        </w:tc>
      </w:tr>
      <w:tr w:rsidR="00C42A79" w:rsidRPr="00B860F3" w14:paraId="7D259A14" w14:textId="77777777" w:rsidTr="00F72DFF">
        <w:tc>
          <w:tcPr>
            <w:tcW w:w="2192" w:type="dxa"/>
          </w:tcPr>
          <w:p w14:paraId="4BEC3B5E" w14:textId="77777777" w:rsidR="00C42A79" w:rsidRPr="005715A1" w:rsidRDefault="00C42A79" w:rsidP="00F72DFF">
            <w:pPr>
              <w:rPr>
                <w:lang w:val="en-US"/>
              </w:rPr>
            </w:pPr>
            <w:r w:rsidRPr="00725FB0">
              <w:rPr>
                <w:lang w:val="en-US"/>
              </w:rPr>
              <w:t>CVE ID</w:t>
            </w:r>
          </w:p>
        </w:tc>
        <w:tc>
          <w:tcPr>
            <w:tcW w:w="6870" w:type="dxa"/>
            <w:gridSpan w:val="4"/>
          </w:tcPr>
          <w:p w14:paraId="40AE6355" w14:textId="77777777" w:rsidR="00C42A79" w:rsidRDefault="00C42A79" w:rsidP="00F72DFF">
            <w:pPr>
              <w:rPr>
                <w:color w:val="0F4761" w:themeColor="accent1" w:themeShade="BF"/>
                <w:lang w:val="en-US"/>
              </w:rPr>
            </w:pPr>
            <w:r>
              <w:rPr>
                <w:color w:val="0F4761" w:themeColor="accent1" w:themeShade="BF"/>
                <w:lang w:val="en-US"/>
              </w:rPr>
              <w:t>If available</w:t>
            </w:r>
          </w:p>
        </w:tc>
      </w:tr>
      <w:tr w:rsidR="00C42A79" w:rsidRPr="00B860F3" w14:paraId="2D7B5186" w14:textId="77777777" w:rsidTr="00F72DFF">
        <w:tc>
          <w:tcPr>
            <w:tcW w:w="2192" w:type="dxa"/>
          </w:tcPr>
          <w:p w14:paraId="2694E82E" w14:textId="77777777" w:rsidR="00C42A79" w:rsidRPr="005715A1" w:rsidRDefault="00C42A79" w:rsidP="00F72DFF">
            <w:pPr>
              <w:rPr>
                <w:lang w:val="en-US"/>
              </w:rPr>
            </w:pPr>
            <w:r w:rsidRPr="007A09CB">
              <w:t>EUVD ID</w:t>
            </w:r>
          </w:p>
        </w:tc>
        <w:tc>
          <w:tcPr>
            <w:tcW w:w="6870" w:type="dxa"/>
            <w:gridSpan w:val="4"/>
          </w:tcPr>
          <w:p w14:paraId="399BEA61" w14:textId="77777777" w:rsidR="00C42A79" w:rsidRDefault="00C42A79" w:rsidP="00F72DFF">
            <w:pPr>
              <w:rPr>
                <w:color w:val="0F4761" w:themeColor="accent1" w:themeShade="BF"/>
                <w:lang w:val="en-US"/>
              </w:rPr>
            </w:pPr>
            <w:r>
              <w:rPr>
                <w:color w:val="0F4761" w:themeColor="accent1" w:themeShade="BF"/>
                <w:lang w:val="en-US"/>
              </w:rPr>
              <w:t>If available</w:t>
            </w:r>
          </w:p>
        </w:tc>
      </w:tr>
      <w:tr w:rsidR="00C42A79" w:rsidRPr="00AF6D11" w14:paraId="033C1013" w14:textId="77777777" w:rsidTr="00F72DFF">
        <w:tc>
          <w:tcPr>
            <w:tcW w:w="2192" w:type="dxa"/>
          </w:tcPr>
          <w:p w14:paraId="6EF343B0" w14:textId="77777777" w:rsidR="00C42A79" w:rsidRPr="005715A1" w:rsidRDefault="00C42A79" w:rsidP="00F72DFF">
            <w:pPr>
              <w:rPr>
                <w:lang w:val="en-US"/>
              </w:rPr>
            </w:pPr>
            <w:r w:rsidRPr="007A09CB">
              <w:rPr>
                <w:lang w:val="en-US"/>
              </w:rPr>
              <w:t>General information, in particular:</w:t>
            </w:r>
          </w:p>
        </w:tc>
        <w:tc>
          <w:tcPr>
            <w:tcW w:w="6870" w:type="dxa"/>
            <w:gridSpan w:val="4"/>
          </w:tcPr>
          <w:p w14:paraId="0578B81E" w14:textId="77777777" w:rsidR="00C42A79" w:rsidRPr="00AF6D11" w:rsidRDefault="00C42A79" w:rsidP="00F72DFF">
            <w:pPr>
              <w:jc w:val="both"/>
              <w:rPr>
                <w:color w:val="156082" w:themeColor="accent1"/>
                <w:lang w:val="en-US"/>
              </w:rPr>
            </w:pPr>
            <w:r w:rsidRPr="009F5087">
              <w:rPr>
                <w:color w:val="156082" w:themeColor="accent1"/>
                <w:lang w:val="en-US"/>
              </w:rPr>
              <w:t>Copy from Previous Report</w:t>
            </w:r>
          </w:p>
        </w:tc>
      </w:tr>
      <w:tr w:rsidR="00C42A79" w:rsidRPr="00A91266" w14:paraId="563C55E3" w14:textId="77777777" w:rsidTr="00F72DFF">
        <w:tc>
          <w:tcPr>
            <w:tcW w:w="2192" w:type="dxa"/>
          </w:tcPr>
          <w:p w14:paraId="32414CB8" w14:textId="77777777" w:rsidR="00C42A79" w:rsidRPr="00A91266" w:rsidRDefault="00C42A79" w:rsidP="00F72DFF">
            <w:pPr>
              <w:rPr>
                <w:lang w:val="en-US"/>
              </w:rPr>
            </w:pPr>
            <w:r w:rsidRPr="00A91266">
              <w:rPr>
                <w:lang w:val="en-US"/>
              </w:rPr>
              <w:t>a. General nature of the vulnerability</w:t>
            </w:r>
            <w:r>
              <w:rPr>
                <w:lang w:val="en-US"/>
              </w:rPr>
              <w:t>:</w:t>
            </w:r>
          </w:p>
        </w:tc>
        <w:tc>
          <w:tcPr>
            <w:tcW w:w="6870" w:type="dxa"/>
            <w:gridSpan w:val="4"/>
          </w:tcPr>
          <w:p w14:paraId="0E2901F2" w14:textId="77777777" w:rsidR="00C42A79" w:rsidRDefault="00C42A79" w:rsidP="00F72DFF">
            <w:pPr>
              <w:rPr>
                <w:color w:val="0F4761" w:themeColor="accent1" w:themeShade="BF"/>
                <w:lang w:val="en-US"/>
              </w:rPr>
            </w:pPr>
            <w:r w:rsidRPr="009F5087">
              <w:rPr>
                <w:color w:val="156082" w:themeColor="accent1"/>
                <w:lang w:val="en-US"/>
              </w:rPr>
              <w:t>Copy from Previous Report</w:t>
            </w:r>
          </w:p>
        </w:tc>
      </w:tr>
      <w:tr w:rsidR="00C42A79" w:rsidRPr="00A91266" w14:paraId="27AB459C" w14:textId="77777777" w:rsidTr="00F72DFF">
        <w:tc>
          <w:tcPr>
            <w:tcW w:w="2192" w:type="dxa"/>
          </w:tcPr>
          <w:p w14:paraId="63B7CF69" w14:textId="77777777" w:rsidR="00C42A79" w:rsidRPr="00AF6D11" w:rsidRDefault="00C42A79" w:rsidP="00F72DFF">
            <w:pPr>
              <w:rPr>
                <w:lang w:val="en-US"/>
              </w:rPr>
            </w:pPr>
            <w:r w:rsidRPr="004427D8">
              <w:rPr>
                <w:lang w:val="en-US"/>
              </w:rPr>
              <w:t>b. General nature of the exploit</w:t>
            </w:r>
            <w:r>
              <w:rPr>
                <w:lang w:val="en-US"/>
              </w:rPr>
              <w:t>:</w:t>
            </w:r>
          </w:p>
        </w:tc>
        <w:tc>
          <w:tcPr>
            <w:tcW w:w="6870" w:type="dxa"/>
            <w:gridSpan w:val="4"/>
          </w:tcPr>
          <w:p w14:paraId="1D9CE935" w14:textId="77777777" w:rsidR="00C42A79" w:rsidRDefault="00C42A79" w:rsidP="00F72DFF">
            <w:pPr>
              <w:rPr>
                <w:color w:val="0F4761" w:themeColor="accent1" w:themeShade="BF"/>
                <w:lang w:val="en-US"/>
              </w:rPr>
            </w:pPr>
            <w:r w:rsidRPr="009F5087">
              <w:rPr>
                <w:color w:val="156082" w:themeColor="accent1"/>
                <w:lang w:val="en-US"/>
              </w:rPr>
              <w:t>Copy from Previous Report</w:t>
            </w:r>
          </w:p>
        </w:tc>
      </w:tr>
      <w:tr w:rsidR="00C42A79" w:rsidRPr="00A91266" w14:paraId="41DB8940" w14:textId="77777777" w:rsidTr="00F72DFF">
        <w:tc>
          <w:tcPr>
            <w:tcW w:w="2192" w:type="dxa"/>
          </w:tcPr>
          <w:p w14:paraId="709A43B7" w14:textId="77777777" w:rsidR="00C42A79" w:rsidRPr="007E58B7" w:rsidRDefault="00C42A79" w:rsidP="00F72DFF">
            <w:pPr>
              <w:rPr>
                <w:lang w:val="en-US"/>
              </w:rPr>
            </w:pPr>
            <w:r w:rsidRPr="007E58B7">
              <w:rPr>
                <w:lang w:val="en-US"/>
              </w:rPr>
              <w:t>Corrective or mitigating measures taken</w:t>
            </w:r>
            <w:r>
              <w:rPr>
                <w:lang w:val="en-US"/>
              </w:rPr>
              <w:t>:</w:t>
            </w:r>
          </w:p>
        </w:tc>
        <w:tc>
          <w:tcPr>
            <w:tcW w:w="6870" w:type="dxa"/>
            <w:gridSpan w:val="4"/>
          </w:tcPr>
          <w:p w14:paraId="6924BFB6" w14:textId="77777777" w:rsidR="00C42A79" w:rsidRDefault="00C42A79" w:rsidP="00F72DFF">
            <w:pPr>
              <w:rPr>
                <w:color w:val="0F4761" w:themeColor="accent1" w:themeShade="BF"/>
                <w:lang w:val="en-US"/>
              </w:rPr>
            </w:pPr>
            <w:r w:rsidRPr="009F5087">
              <w:rPr>
                <w:color w:val="156082" w:themeColor="accent1"/>
                <w:lang w:val="en-US"/>
              </w:rPr>
              <w:t>Copy from Previous Report</w:t>
            </w:r>
          </w:p>
        </w:tc>
      </w:tr>
      <w:tr w:rsidR="00C42A79" w:rsidRPr="00A91266" w14:paraId="1EBF836C" w14:textId="77777777" w:rsidTr="00F72DFF">
        <w:tc>
          <w:tcPr>
            <w:tcW w:w="2192" w:type="dxa"/>
          </w:tcPr>
          <w:p w14:paraId="1E2D37D1" w14:textId="77777777" w:rsidR="00C42A79" w:rsidRPr="00D13A87" w:rsidRDefault="00C42A79" w:rsidP="00F72DFF">
            <w:pPr>
              <w:rPr>
                <w:lang w:val="en-US"/>
              </w:rPr>
            </w:pPr>
            <w:r w:rsidRPr="00D13A87">
              <w:rPr>
                <w:lang w:val="en-US"/>
              </w:rPr>
              <w:t>Corrective or mitigating measures that users can take</w:t>
            </w:r>
            <w:r>
              <w:rPr>
                <w:lang w:val="en-US"/>
              </w:rPr>
              <w:t>:</w:t>
            </w:r>
          </w:p>
        </w:tc>
        <w:tc>
          <w:tcPr>
            <w:tcW w:w="6870" w:type="dxa"/>
            <w:gridSpan w:val="4"/>
          </w:tcPr>
          <w:p w14:paraId="47C2FF0D" w14:textId="77777777" w:rsidR="00C42A79" w:rsidRDefault="00C42A79" w:rsidP="00F72DFF">
            <w:pPr>
              <w:rPr>
                <w:color w:val="0F4761" w:themeColor="accent1" w:themeShade="BF"/>
                <w:lang w:val="en-US"/>
              </w:rPr>
            </w:pPr>
            <w:r w:rsidRPr="009F5087">
              <w:rPr>
                <w:color w:val="156082" w:themeColor="accent1"/>
                <w:lang w:val="en-US"/>
              </w:rPr>
              <w:t>Copy from Previous Report</w:t>
            </w:r>
          </w:p>
        </w:tc>
      </w:tr>
      <w:tr w:rsidR="00C42A79" w:rsidRPr="00A91266" w14:paraId="1CC1EF26" w14:textId="77777777" w:rsidTr="00F72DFF">
        <w:tc>
          <w:tcPr>
            <w:tcW w:w="2192" w:type="dxa"/>
          </w:tcPr>
          <w:p w14:paraId="342176B7" w14:textId="77777777" w:rsidR="00C42A79" w:rsidRPr="00D13A87" w:rsidRDefault="00C42A79" w:rsidP="00F72DFF">
            <w:pPr>
              <w:rPr>
                <w:lang w:val="en-US"/>
              </w:rPr>
            </w:pPr>
            <w:r w:rsidRPr="00D13A87">
              <w:rPr>
                <w:lang w:val="en-US"/>
              </w:rPr>
              <w:t>Considered sensitivity of information</w:t>
            </w:r>
            <w:r>
              <w:rPr>
                <w:lang w:val="en-US"/>
              </w:rPr>
              <w:t>:</w:t>
            </w:r>
          </w:p>
        </w:tc>
        <w:tc>
          <w:tcPr>
            <w:tcW w:w="6870" w:type="dxa"/>
            <w:gridSpan w:val="4"/>
          </w:tcPr>
          <w:p w14:paraId="02D411F7" w14:textId="77777777" w:rsidR="00C42A79" w:rsidRDefault="00C42A79" w:rsidP="00F72DFF">
            <w:pPr>
              <w:rPr>
                <w:color w:val="0F4761" w:themeColor="accent1" w:themeShade="BF"/>
                <w:lang w:val="en-US"/>
              </w:rPr>
            </w:pPr>
            <w:r w:rsidRPr="009F5087">
              <w:rPr>
                <w:color w:val="156082" w:themeColor="accent1"/>
                <w:lang w:val="en-US"/>
              </w:rPr>
              <w:t>Copy from Previous Report</w:t>
            </w:r>
          </w:p>
        </w:tc>
      </w:tr>
      <w:tr w:rsidR="00C42A79" w:rsidRPr="00A91266" w14:paraId="58E74E89" w14:textId="77777777" w:rsidTr="00F72DFF">
        <w:tc>
          <w:tcPr>
            <w:tcW w:w="2192" w:type="dxa"/>
          </w:tcPr>
          <w:p w14:paraId="5700440C" w14:textId="77777777" w:rsidR="00C42A79" w:rsidRPr="00D13A87" w:rsidRDefault="00C42A79" w:rsidP="00F72DFF">
            <w:pPr>
              <w:rPr>
                <w:lang w:val="en-US"/>
              </w:rPr>
            </w:pPr>
            <w:r w:rsidRPr="00675579">
              <w:rPr>
                <w:lang w:val="en-US"/>
              </w:rPr>
              <w:t>Date when corrective or mitigating measure has been available</w:t>
            </w:r>
          </w:p>
        </w:tc>
        <w:tc>
          <w:tcPr>
            <w:tcW w:w="6870" w:type="dxa"/>
            <w:gridSpan w:val="4"/>
          </w:tcPr>
          <w:p w14:paraId="403F5687" w14:textId="77777777" w:rsidR="00C42A79" w:rsidRPr="009F5087" w:rsidRDefault="00C42A79" w:rsidP="00F72DFF">
            <w:pPr>
              <w:rPr>
                <w:color w:val="156082" w:themeColor="accent1"/>
                <w:lang w:val="en-US"/>
              </w:rPr>
            </w:pPr>
            <w:proofErr w:type="spellStart"/>
            <w:r w:rsidRPr="000B03C8">
              <w:rPr>
                <w:color w:val="156082" w:themeColor="accent1"/>
              </w:rPr>
              <w:t>Timestamp</w:t>
            </w:r>
            <w:proofErr w:type="spellEnd"/>
            <w:r w:rsidRPr="000B03C8">
              <w:rPr>
                <w:color w:val="156082" w:themeColor="accent1"/>
              </w:rPr>
              <w:t xml:space="preserve"> UTC</w:t>
            </w:r>
          </w:p>
        </w:tc>
      </w:tr>
      <w:tr w:rsidR="00C42A79" w:rsidRPr="007E5077" w14:paraId="746E3E40" w14:textId="77777777" w:rsidTr="00F72DFF">
        <w:tc>
          <w:tcPr>
            <w:tcW w:w="2192" w:type="dxa"/>
          </w:tcPr>
          <w:p w14:paraId="3CBCC146" w14:textId="77777777" w:rsidR="00C42A79" w:rsidRPr="00F6264D" w:rsidRDefault="00C42A79" w:rsidP="00F72DFF">
            <w:pPr>
              <w:rPr>
                <w:lang w:val="en-US"/>
              </w:rPr>
            </w:pPr>
            <w:r w:rsidRPr="00F6264D">
              <w:rPr>
                <w:lang w:val="en-US"/>
              </w:rPr>
              <w:lastRenderedPageBreak/>
              <w:t>Full description of the vulnerability, incl.:</w:t>
            </w:r>
          </w:p>
        </w:tc>
        <w:tc>
          <w:tcPr>
            <w:tcW w:w="6870" w:type="dxa"/>
            <w:gridSpan w:val="4"/>
          </w:tcPr>
          <w:p w14:paraId="304F7CA9" w14:textId="77777777" w:rsidR="00C42A79" w:rsidRPr="009F5087" w:rsidRDefault="00C42A79" w:rsidP="00F72DFF">
            <w:pPr>
              <w:rPr>
                <w:color w:val="156082" w:themeColor="accent1"/>
                <w:lang w:val="en-US"/>
              </w:rPr>
            </w:pPr>
            <w:r>
              <w:rPr>
                <w:color w:val="156082" w:themeColor="accent1"/>
                <w:lang w:val="en-US"/>
              </w:rPr>
              <w:t>Detailed vulnerability description in technical depth</w:t>
            </w:r>
          </w:p>
        </w:tc>
      </w:tr>
      <w:tr w:rsidR="00C42A79" w:rsidRPr="007E5077" w14:paraId="127B173B" w14:textId="77777777" w:rsidTr="00F72DFF">
        <w:tc>
          <w:tcPr>
            <w:tcW w:w="2192" w:type="dxa"/>
          </w:tcPr>
          <w:p w14:paraId="44571BCE" w14:textId="77777777" w:rsidR="00C42A79" w:rsidRPr="00F6264D" w:rsidRDefault="00C42A79" w:rsidP="00F72DFF">
            <w:pPr>
              <w:rPr>
                <w:lang w:val="en-US"/>
              </w:rPr>
            </w:pPr>
            <w:r w:rsidRPr="00F6264D">
              <w:rPr>
                <w:lang w:val="en-US"/>
              </w:rPr>
              <w:t>a. Severity of the vulnerability</w:t>
            </w:r>
          </w:p>
        </w:tc>
        <w:tc>
          <w:tcPr>
            <w:tcW w:w="6870" w:type="dxa"/>
            <w:gridSpan w:val="4"/>
          </w:tcPr>
          <w:p w14:paraId="5CD27FBB" w14:textId="77777777" w:rsidR="00C42A79" w:rsidRPr="009F5087" w:rsidRDefault="00C42A79" w:rsidP="00F72DFF">
            <w:pPr>
              <w:rPr>
                <w:color w:val="156082" w:themeColor="accent1"/>
                <w:lang w:val="en-US"/>
              </w:rPr>
            </w:pPr>
            <w:r>
              <w:rPr>
                <w:color w:val="156082" w:themeColor="accent1"/>
                <w:lang w:val="en-US"/>
              </w:rPr>
              <w:t xml:space="preserve">Ranking the severity of the vulnerability </w:t>
            </w:r>
          </w:p>
        </w:tc>
      </w:tr>
      <w:tr w:rsidR="00C42A79" w:rsidRPr="007E5077" w14:paraId="625280D2" w14:textId="77777777" w:rsidTr="00F72DFF">
        <w:tc>
          <w:tcPr>
            <w:tcW w:w="2192" w:type="dxa"/>
          </w:tcPr>
          <w:p w14:paraId="1736F44C" w14:textId="77777777" w:rsidR="00C42A79" w:rsidRPr="00F6264D" w:rsidRDefault="00C42A79" w:rsidP="00F72DFF">
            <w:pPr>
              <w:jc w:val="both"/>
              <w:rPr>
                <w:lang w:val="en-US"/>
              </w:rPr>
            </w:pPr>
            <w:r w:rsidRPr="00126E83">
              <w:rPr>
                <w:lang w:val="en-US"/>
              </w:rPr>
              <w:t>b. Impact of the vulnerability</w:t>
            </w:r>
          </w:p>
        </w:tc>
        <w:tc>
          <w:tcPr>
            <w:tcW w:w="6870" w:type="dxa"/>
            <w:gridSpan w:val="4"/>
          </w:tcPr>
          <w:p w14:paraId="3246D47D" w14:textId="77777777" w:rsidR="00C42A79" w:rsidRPr="009F5087" w:rsidRDefault="00C42A79" w:rsidP="00F72DFF">
            <w:pPr>
              <w:rPr>
                <w:color w:val="156082" w:themeColor="accent1"/>
                <w:lang w:val="en-US"/>
              </w:rPr>
            </w:pPr>
            <w:r>
              <w:rPr>
                <w:color w:val="156082" w:themeColor="accent1"/>
                <w:lang w:val="en-US"/>
              </w:rPr>
              <w:t>Description of the impact of the vulnerability</w:t>
            </w:r>
          </w:p>
        </w:tc>
      </w:tr>
      <w:tr w:rsidR="00C42A79" w:rsidRPr="007E5077" w14:paraId="661617BF" w14:textId="77777777" w:rsidTr="00F72DFF">
        <w:tc>
          <w:tcPr>
            <w:tcW w:w="2192" w:type="dxa"/>
          </w:tcPr>
          <w:p w14:paraId="1224E816" w14:textId="77777777" w:rsidR="00C42A79" w:rsidRPr="00F6264D" w:rsidRDefault="00C42A79" w:rsidP="00F72DFF">
            <w:pPr>
              <w:rPr>
                <w:lang w:val="en-US"/>
              </w:rPr>
            </w:pPr>
            <w:r w:rsidRPr="00126E83">
              <w:rPr>
                <w:lang w:val="en-US"/>
              </w:rPr>
              <w:t>Malicious actor that has exploited / is exploiting the vulnerability</w:t>
            </w:r>
          </w:p>
        </w:tc>
        <w:tc>
          <w:tcPr>
            <w:tcW w:w="6870" w:type="dxa"/>
            <w:gridSpan w:val="4"/>
          </w:tcPr>
          <w:p w14:paraId="2CE847C5" w14:textId="77777777" w:rsidR="00C42A79" w:rsidRPr="009F5087" w:rsidRDefault="00C42A79" w:rsidP="00F72DFF">
            <w:pPr>
              <w:rPr>
                <w:color w:val="156082" w:themeColor="accent1"/>
                <w:lang w:val="en-US"/>
              </w:rPr>
            </w:pPr>
            <w:r>
              <w:rPr>
                <w:color w:val="156082" w:themeColor="accent1"/>
                <w:lang w:val="en-US"/>
              </w:rPr>
              <w:t>All information gathered about the attacker during the forensic of an active exploit</w:t>
            </w:r>
          </w:p>
        </w:tc>
      </w:tr>
      <w:tr w:rsidR="00C42A79" w:rsidRPr="007E5077" w14:paraId="443B4D25" w14:textId="77777777" w:rsidTr="00F72DFF">
        <w:tc>
          <w:tcPr>
            <w:tcW w:w="2192" w:type="dxa"/>
          </w:tcPr>
          <w:p w14:paraId="7899E9A7" w14:textId="77777777" w:rsidR="00C42A79" w:rsidRPr="00F6264D" w:rsidRDefault="00C42A79" w:rsidP="00F72DFF">
            <w:pPr>
              <w:rPr>
                <w:lang w:val="en-US"/>
              </w:rPr>
            </w:pPr>
            <w:r w:rsidRPr="0031017A">
              <w:rPr>
                <w:lang w:val="en-US"/>
              </w:rPr>
              <w:t>Details about the security update / corrective measures available</w:t>
            </w:r>
          </w:p>
        </w:tc>
        <w:tc>
          <w:tcPr>
            <w:tcW w:w="6870" w:type="dxa"/>
            <w:gridSpan w:val="4"/>
          </w:tcPr>
          <w:p w14:paraId="43A5A1C1" w14:textId="77777777" w:rsidR="00C42A79" w:rsidRPr="009F5087" w:rsidRDefault="00C42A79" w:rsidP="00F72DFF">
            <w:pPr>
              <w:rPr>
                <w:color w:val="156082" w:themeColor="accent1"/>
                <w:lang w:val="en-US"/>
              </w:rPr>
            </w:pPr>
            <w:r>
              <w:rPr>
                <w:color w:val="156082" w:themeColor="accent1"/>
                <w:lang w:val="en-US"/>
              </w:rPr>
              <w:t>Technical detail on the security patch or countermeasures taken to mitigate the vulnerability</w:t>
            </w:r>
          </w:p>
        </w:tc>
      </w:tr>
      <w:tr w:rsidR="00C42A79" w:rsidRPr="00B860F3" w14:paraId="763E8394" w14:textId="77777777" w:rsidTr="00F72DFF">
        <w:tc>
          <w:tcPr>
            <w:tcW w:w="9062" w:type="dxa"/>
            <w:gridSpan w:val="5"/>
          </w:tcPr>
          <w:p w14:paraId="320B4ABA" w14:textId="77777777" w:rsidR="00C42A79" w:rsidRPr="00B860F3" w:rsidRDefault="00C42A79" w:rsidP="00F72DFF">
            <w:pPr>
              <w:rPr>
                <w:lang w:val="en-US"/>
              </w:rPr>
            </w:pPr>
            <w:r w:rsidRPr="005715A1">
              <w:rPr>
                <w:lang w:val="en-US"/>
              </w:rPr>
              <w:t xml:space="preserve">5. </w:t>
            </w:r>
            <w:r w:rsidRPr="00843846">
              <w:rPr>
                <w:lang w:val="en-US"/>
              </w:rPr>
              <w:t>Incident</w:t>
            </w:r>
          </w:p>
        </w:tc>
      </w:tr>
      <w:tr w:rsidR="00C42A79" w:rsidRPr="003E1959" w14:paraId="17CCE715" w14:textId="77777777" w:rsidTr="00F72DFF">
        <w:tc>
          <w:tcPr>
            <w:tcW w:w="2192" w:type="dxa"/>
          </w:tcPr>
          <w:p w14:paraId="574AC5F1" w14:textId="77777777" w:rsidR="00C42A79" w:rsidRPr="00B860F3" w:rsidRDefault="00C42A79" w:rsidP="00F72DFF">
            <w:pPr>
              <w:rPr>
                <w:lang w:val="en-US"/>
              </w:rPr>
            </w:pPr>
            <w:r w:rsidRPr="00483245">
              <w:rPr>
                <w:lang w:val="en-US"/>
              </w:rPr>
              <w:t xml:space="preserve">Incident is suspected </w:t>
            </w:r>
            <w:proofErr w:type="gramStart"/>
            <w:r w:rsidRPr="00483245">
              <w:rPr>
                <w:lang w:val="en-US"/>
              </w:rPr>
              <w:t>by</w:t>
            </w:r>
            <w:proofErr w:type="gramEnd"/>
            <w:r w:rsidRPr="00483245">
              <w:rPr>
                <w:lang w:val="en-US"/>
              </w:rPr>
              <w:t xml:space="preserve"> unlawful or malicious acts</w:t>
            </w:r>
            <w:r w:rsidRPr="005715A1">
              <w:rPr>
                <w:lang w:val="en-US"/>
              </w:rPr>
              <w:t>:</w:t>
            </w:r>
          </w:p>
        </w:tc>
        <w:tc>
          <w:tcPr>
            <w:tcW w:w="3435" w:type="dxa"/>
            <w:gridSpan w:val="2"/>
          </w:tcPr>
          <w:p w14:paraId="6A988E15" w14:textId="77777777" w:rsidR="00C42A79" w:rsidRPr="00B860F3" w:rsidRDefault="00C42A79" w:rsidP="00F72DFF">
            <w:pPr>
              <w:rPr>
                <w:lang w:val="en-US"/>
              </w:rPr>
            </w:pPr>
            <w:proofErr w:type="gramStart"/>
            <w:r w:rsidRPr="005715A1">
              <w:rPr>
                <w:lang w:val="en-US"/>
              </w:rPr>
              <w:t>[ ]</w:t>
            </w:r>
            <w:proofErr w:type="gramEnd"/>
            <w:r w:rsidRPr="005715A1">
              <w:rPr>
                <w:lang w:val="en-US"/>
              </w:rPr>
              <w:t xml:space="preserve"> Yes</w:t>
            </w:r>
          </w:p>
        </w:tc>
        <w:tc>
          <w:tcPr>
            <w:tcW w:w="3435" w:type="dxa"/>
            <w:gridSpan w:val="2"/>
          </w:tcPr>
          <w:p w14:paraId="798FAC2B" w14:textId="77777777" w:rsidR="00C42A79" w:rsidRPr="00B860F3" w:rsidRDefault="00C42A79" w:rsidP="00F72DFF">
            <w:pPr>
              <w:jc w:val="both"/>
              <w:rPr>
                <w:lang w:val="en-US"/>
              </w:rPr>
            </w:pPr>
            <w:proofErr w:type="gramStart"/>
            <w:r w:rsidRPr="005715A1">
              <w:rPr>
                <w:lang w:val="en-US"/>
              </w:rPr>
              <w:t>[ ]</w:t>
            </w:r>
            <w:proofErr w:type="gramEnd"/>
            <w:r w:rsidRPr="005715A1">
              <w:rPr>
                <w:lang w:val="en-US"/>
              </w:rPr>
              <w:t xml:space="preserve"> No</w:t>
            </w:r>
          </w:p>
        </w:tc>
      </w:tr>
      <w:tr w:rsidR="00C42A79" w:rsidRPr="00AF6D11" w14:paraId="1555F05E" w14:textId="77777777" w:rsidTr="00F72DFF">
        <w:tc>
          <w:tcPr>
            <w:tcW w:w="2192" w:type="dxa"/>
          </w:tcPr>
          <w:p w14:paraId="2AC9D50A" w14:textId="77777777" w:rsidR="00C42A79" w:rsidRPr="00F04015" w:rsidRDefault="00C42A79" w:rsidP="00F72DFF">
            <w:pPr>
              <w:rPr>
                <w:lang w:val="en-US"/>
              </w:rPr>
            </w:pPr>
            <w:r w:rsidRPr="00F04015">
              <w:rPr>
                <w:lang w:val="en-US"/>
              </w:rPr>
              <w:t>General information about the nature of the incident</w:t>
            </w:r>
          </w:p>
        </w:tc>
        <w:tc>
          <w:tcPr>
            <w:tcW w:w="6870" w:type="dxa"/>
            <w:gridSpan w:val="4"/>
          </w:tcPr>
          <w:p w14:paraId="1BFEB441" w14:textId="77777777" w:rsidR="00C42A79" w:rsidRPr="0032781E" w:rsidRDefault="00C42A79" w:rsidP="00F72DFF">
            <w:pPr>
              <w:rPr>
                <w:color w:val="0F4761" w:themeColor="accent1" w:themeShade="BF"/>
                <w:lang w:val="en-US"/>
              </w:rPr>
            </w:pPr>
            <w:r w:rsidRPr="009F5087">
              <w:rPr>
                <w:color w:val="156082" w:themeColor="accent1"/>
                <w:lang w:val="en-US"/>
              </w:rPr>
              <w:t>Copy from Previous Report</w:t>
            </w:r>
          </w:p>
        </w:tc>
      </w:tr>
      <w:tr w:rsidR="00C42A79" w:rsidRPr="00AF6D11" w14:paraId="35CB66DB" w14:textId="77777777" w:rsidTr="00F72DFF">
        <w:tc>
          <w:tcPr>
            <w:tcW w:w="2192" w:type="dxa"/>
          </w:tcPr>
          <w:p w14:paraId="1CF2F5F5" w14:textId="77777777" w:rsidR="00C42A79" w:rsidRPr="005715A1" w:rsidRDefault="00C42A79" w:rsidP="00F72DFF">
            <w:pPr>
              <w:rPr>
                <w:lang w:val="en-US"/>
              </w:rPr>
            </w:pPr>
            <w:r w:rsidRPr="00F04015">
              <w:rPr>
                <w:lang w:val="en-US"/>
              </w:rPr>
              <w:t>Date and time when the incident was detected</w:t>
            </w:r>
          </w:p>
        </w:tc>
        <w:tc>
          <w:tcPr>
            <w:tcW w:w="6870" w:type="dxa"/>
            <w:gridSpan w:val="4"/>
          </w:tcPr>
          <w:p w14:paraId="2FD26723" w14:textId="77777777" w:rsidR="00C42A79" w:rsidRPr="000B03C8" w:rsidRDefault="00C42A79" w:rsidP="00F72DFF">
            <w:pPr>
              <w:rPr>
                <w:color w:val="156082" w:themeColor="accent1"/>
                <w:lang w:val="en-US"/>
              </w:rPr>
            </w:pPr>
            <w:r w:rsidRPr="009F5087">
              <w:rPr>
                <w:color w:val="156082" w:themeColor="accent1"/>
                <w:lang w:val="en-US"/>
              </w:rPr>
              <w:t>Copy from Previous Report</w:t>
            </w:r>
          </w:p>
        </w:tc>
      </w:tr>
      <w:tr w:rsidR="00C42A79" w:rsidRPr="00AF6D11" w14:paraId="08CBBFB8" w14:textId="77777777" w:rsidTr="00F72DFF">
        <w:tc>
          <w:tcPr>
            <w:tcW w:w="2192" w:type="dxa"/>
          </w:tcPr>
          <w:p w14:paraId="5735C1CA" w14:textId="77777777" w:rsidR="00C42A79" w:rsidRPr="00B45103" w:rsidRDefault="00C42A79" w:rsidP="00F72DFF">
            <w:pPr>
              <w:rPr>
                <w:lang w:val="en-US"/>
              </w:rPr>
            </w:pPr>
            <w:r w:rsidRPr="00B45103">
              <w:rPr>
                <w:lang w:val="en-US"/>
              </w:rPr>
              <w:t>Date and time when the incident occurred</w:t>
            </w:r>
          </w:p>
        </w:tc>
        <w:tc>
          <w:tcPr>
            <w:tcW w:w="6870" w:type="dxa"/>
            <w:gridSpan w:val="4"/>
          </w:tcPr>
          <w:p w14:paraId="4458413E" w14:textId="77777777" w:rsidR="00C42A79" w:rsidRPr="0032781E" w:rsidRDefault="00C42A79" w:rsidP="00F72DFF">
            <w:pPr>
              <w:rPr>
                <w:color w:val="0F4761" w:themeColor="accent1" w:themeShade="BF"/>
                <w:lang w:val="en-US"/>
              </w:rPr>
            </w:pPr>
            <w:r w:rsidRPr="009F5087">
              <w:rPr>
                <w:color w:val="156082" w:themeColor="accent1"/>
                <w:lang w:val="en-US"/>
              </w:rPr>
              <w:t>Copy from Previous Report</w:t>
            </w:r>
          </w:p>
        </w:tc>
      </w:tr>
      <w:tr w:rsidR="00C42A79" w:rsidRPr="00AF6D11" w14:paraId="2450C5F5" w14:textId="77777777" w:rsidTr="00F72DFF">
        <w:tc>
          <w:tcPr>
            <w:tcW w:w="2192" w:type="dxa"/>
          </w:tcPr>
          <w:p w14:paraId="0B86A14E" w14:textId="77777777" w:rsidR="00C42A79" w:rsidRPr="005715A1" w:rsidRDefault="00C42A79" w:rsidP="00F72DFF">
            <w:pPr>
              <w:rPr>
                <w:lang w:val="en-US"/>
              </w:rPr>
            </w:pPr>
            <w:r w:rsidRPr="00B45103">
              <w:rPr>
                <w:lang w:val="en-US"/>
              </w:rPr>
              <w:t>Initial assessment of the incident</w:t>
            </w:r>
          </w:p>
        </w:tc>
        <w:tc>
          <w:tcPr>
            <w:tcW w:w="6870" w:type="dxa"/>
            <w:gridSpan w:val="4"/>
          </w:tcPr>
          <w:p w14:paraId="46E6EE4C" w14:textId="77777777" w:rsidR="00C42A79" w:rsidRPr="0032781E" w:rsidRDefault="00C42A79" w:rsidP="00F72DFF">
            <w:pPr>
              <w:rPr>
                <w:color w:val="0F4761" w:themeColor="accent1" w:themeShade="BF"/>
                <w:lang w:val="en-US"/>
              </w:rPr>
            </w:pPr>
            <w:r w:rsidRPr="009F5087">
              <w:rPr>
                <w:color w:val="156082" w:themeColor="accent1"/>
                <w:lang w:val="en-US"/>
              </w:rPr>
              <w:t>Copy from Previous Report</w:t>
            </w:r>
          </w:p>
        </w:tc>
      </w:tr>
      <w:tr w:rsidR="00C42A79" w:rsidRPr="00A91266" w14:paraId="125CF6EF" w14:textId="77777777" w:rsidTr="00F72DFF">
        <w:tc>
          <w:tcPr>
            <w:tcW w:w="2192" w:type="dxa"/>
          </w:tcPr>
          <w:p w14:paraId="49C71481" w14:textId="77777777" w:rsidR="00C42A79" w:rsidRPr="007E58B7" w:rsidRDefault="00C42A79" w:rsidP="00F72DFF">
            <w:pPr>
              <w:rPr>
                <w:lang w:val="en-US"/>
              </w:rPr>
            </w:pPr>
            <w:r w:rsidRPr="007E58B7">
              <w:rPr>
                <w:lang w:val="en-US"/>
              </w:rPr>
              <w:t>Corrective or mitigating measures taken</w:t>
            </w:r>
            <w:r>
              <w:rPr>
                <w:lang w:val="en-US"/>
              </w:rPr>
              <w:t>:</w:t>
            </w:r>
          </w:p>
        </w:tc>
        <w:tc>
          <w:tcPr>
            <w:tcW w:w="6870" w:type="dxa"/>
            <w:gridSpan w:val="4"/>
          </w:tcPr>
          <w:p w14:paraId="756A8428" w14:textId="77777777" w:rsidR="00C42A79" w:rsidRDefault="00C42A79" w:rsidP="00F72DFF">
            <w:pPr>
              <w:rPr>
                <w:color w:val="0F4761" w:themeColor="accent1" w:themeShade="BF"/>
                <w:lang w:val="en-US"/>
              </w:rPr>
            </w:pPr>
            <w:r w:rsidRPr="009F5087">
              <w:rPr>
                <w:color w:val="156082" w:themeColor="accent1"/>
                <w:lang w:val="en-US"/>
              </w:rPr>
              <w:t>Copy from Previous Report</w:t>
            </w:r>
          </w:p>
        </w:tc>
      </w:tr>
      <w:tr w:rsidR="00C42A79" w:rsidRPr="00A91266" w14:paraId="578CCE84" w14:textId="77777777" w:rsidTr="00F72DFF">
        <w:tc>
          <w:tcPr>
            <w:tcW w:w="2192" w:type="dxa"/>
          </w:tcPr>
          <w:p w14:paraId="1379E0CE" w14:textId="77777777" w:rsidR="00C42A79" w:rsidRPr="00D13A87" w:rsidRDefault="00C42A79" w:rsidP="00F72DFF">
            <w:pPr>
              <w:rPr>
                <w:lang w:val="en-US"/>
              </w:rPr>
            </w:pPr>
            <w:r w:rsidRPr="00D13A87">
              <w:rPr>
                <w:lang w:val="en-US"/>
              </w:rPr>
              <w:t>Corrective or mitigating measures that users can take</w:t>
            </w:r>
            <w:r>
              <w:rPr>
                <w:lang w:val="en-US"/>
              </w:rPr>
              <w:t>:</w:t>
            </w:r>
          </w:p>
        </w:tc>
        <w:tc>
          <w:tcPr>
            <w:tcW w:w="6870" w:type="dxa"/>
            <w:gridSpan w:val="4"/>
          </w:tcPr>
          <w:p w14:paraId="45B1F83B" w14:textId="77777777" w:rsidR="00C42A79" w:rsidRDefault="00C42A79" w:rsidP="00F72DFF">
            <w:pPr>
              <w:rPr>
                <w:color w:val="0F4761" w:themeColor="accent1" w:themeShade="BF"/>
                <w:lang w:val="en-US"/>
              </w:rPr>
            </w:pPr>
            <w:r w:rsidRPr="009F5087">
              <w:rPr>
                <w:color w:val="156082" w:themeColor="accent1"/>
                <w:lang w:val="en-US"/>
              </w:rPr>
              <w:t>Copy from Previous Report</w:t>
            </w:r>
          </w:p>
        </w:tc>
      </w:tr>
      <w:tr w:rsidR="00C42A79" w:rsidRPr="00A91266" w14:paraId="1CBBC82A" w14:textId="77777777" w:rsidTr="00F72DFF">
        <w:tc>
          <w:tcPr>
            <w:tcW w:w="2192" w:type="dxa"/>
          </w:tcPr>
          <w:p w14:paraId="4FDB8B0C" w14:textId="77777777" w:rsidR="00C42A79" w:rsidRPr="00D13A87" w:rsidRDefault="00C42A79" w:rsidP="00F72DFF">
            <w:pPr>
              <w:rPr>
                <w:lang w:val="en-US"/>
              </w:rPr>
            </w:pPr>
            <w:r w:rsidRPr="00D13A87">
              <w:rPr>
                <w:lang w:val="en-US"/>
              </w:rPr>
              <w:t>Considered sensitivity of information</w:t>
            </w:r>
            <w:r>
              <w:rPr>
                <w:lang w:val="en-US"/>
              </w:rPr>
              <w:t>:</w:t>
            </w:r>
          </w:p>
        </w:tc>
        <w:tc>
          <w:tcPr>
            <w:tcW w:w="6870" w:type="dxa"/>
            <w:gridSpan w:val="4"/>
          </w:tcPr>
          <w:p w14:paraId="3472372F" w14:textId="77777777" w:rsidR="00C42A79" w:rsidRDefault="00C42A79" w:rsidP="00F72DFF">
            <w:pPr>
              <w:rPr>
                <w:color w:val="0F4761" w:themeColor="accent1" w:themeShade="BF"/>
                <w:lang w:val="en-US"/>
              </w:rPr>
            </w:pPr>
            <w:r w:rsidRPr="009F5087">
              <w:rPr>
                <w:color w:val="156082" w:themeColor="accent1"/>
                <w:lang w:val="en-US"/>
              </w:rPr>
              <w:t>Copy from Previous Report</w:t>
            </w:r>
          </w:p>
        </w:tc>
      </w:tr>
      <w:tr w:rsidR="00C42A79" w:rsidRPr="00750EBB" w14:paraId="1D261AE5" w14:textId="77777777" w:rsidTr="00F72DFF">
        <w:tc>
          <w:tcPr>
            <w:tcW w:w="2192" w:type="dxa"/>
          </w:tcPr>
          <w:p w14:paraId="6AFAAEAC" w14:textId="77777777" w:rsidR="00C42A79" w:rsidRPr="00D03D1E" w:rsidRDefault="00C42A79" w:rsidP="00F72DFF">
            <w:pPr>
              <w:rPr>
                <w:lang w:val="en-US"/>
              </w:rPr>
            </w:pPr>
            <w:r w:rsidRPr="00457147">
              <w:rPr>
                <w:lang w:val="en-US"/>
              </w:rPr>
              <w:lastRenderedPageBreak/>
              <w:t>Detailed description of the incident, incl.</w:t>
            </w:r>
            <w:r w:rsidRPr="00EE75AF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a. </w:t>
            </w:r>
            <w:r w:rsidRPr="00EE75AF">
              <w:rPr>
                <w:lang w:val="en-US"/>
              </w:rPr>
              <w:t>Severity of the incident:</w:t>
            </w:r>
            <w:r w:rsidRPr="00D03D1E">
              <w:rPr>
                <w:lang w:val="en-US"/>
              </w:rPr>
              <w:t xml:space="preserve"> 1) it negatively affects or is capable of negatively affecting the ability of a product with digital elements to protect the availability, authenticity, integrity or confidentiality of sensitive or important data or functions; </w:t>
            </w:r>
          </w:p>
        </w:tc>
        <w:tc>
          <w:tcPr>
            <w:tcW w:w="6870" w:type="dxa"/>
            <w:gridSpan w:val="4"/>
          </w:tcPr>
          <w:p w14:paraId="2E0BFE43" w14:textId="77777777" w:rsidR="00C42A79" w:rsidRPr="0032781E" w:rsidRDefault="00C42A79" w:rsidP="00F72DFF">
            <w:pPr>
              <w:rPr>
                <w:color w:val="0F4761" w:themeColor="accent1" w:themeShade="BF"/>
                <w:lang w:val="en-US"/>
              </w:rPr>
            </w:pPr>
            <w:r>
              <w:rPr>
                <w:color w:val="0F4761" w:themeColor="accent1" w:themeShade="BF"/>
                <w:lang w:val="en-US"/>
              </w:rPr>
              <w:t xml:space="preserve">Description of the negative consequences of the incidence of the product. Describe impact on </w:t>
            </w:r>
            <w:r w:rsidRPr="00705BFA">
              <w:rPr>
                <w:color w:val="0F4761" w:themeColor="accent1" w:themeShade="BF"/>
                <w:lang w:val="en-US"/>
              </w:rPr>
              <w:t>availability, authenticity, integrity or confidentiality</w:t>
            </w:r>
            <w:r>
              <w:rPr>
                <w:color w:val="0F4761" w:themeColor="accent1" w:themeShade="BF"/>
                <w:lang w:val="en-US"/>
              </w:rPr>
              <w:t>.</w:t>
            </w:r>
          </w:p>
        </w:tc>
      </w:tr>
      <w:tr w:rsidR="00C42A79" w:rsidRPr="007E5077" w14:paraId="03FA1523" w14:textId="77777777" w:rsidTr="00F72DFF">
        <w:tc>
          <w:tcPr>
            <w:tcW w:w="2192" w:type="dxa"/>
          </w:tcPr>
          <w:p w14:paraId="59E292C4" w14:textId="77777777" w:rsidR="00C42A79" w:rsidRPr="00D03D1E" w:rsidRDefault="00C42A79" w:rsidP="00F72DFF">
            <w:pPr>
              <w:rPr>
                <w:lang w:val="en-US"/>
              </w:rPr>
            </w:pPr>
            <w:r w:rsidRPr="00457147">
              <w:rPr>
                <w:lang w:val="en-US"/>
              </w:rPr>
              <w:t>Detailed description of the incident, incl.</w:t>
            </w:r>
            <w:r w:rsidRPr="00EE75AF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a. </w:t>
            </w:r>
            <w:r w:rsidRPr="00EE75AF">
              <w:rPr>
                <w:lang w:val="en-US"/>
              </w:rPr>
              <w:t>Severity of the incident:</w:t>
            </w:r>
            <w:r w:rsidRPr="00D03D1E">
              <w:rPr>
                <w:lang w:val="en-US"/>
              </w:rPr>
              <w:t xml:space="preserve"> 2) it has led or </w:t>
            </w:r>
            <w:proofErr w:type="gramStart"/>
            <w:r w:rsidRPr="00D03D1E">
              <w:rPr>
                <w:lang w:val="en-US"/>
              </w:rPr>
              <w:t>is capable of leading</w:t>
            </w:r>
            <w:proofErr w:type="gramEnd"/>
            <w:r w:rsidRPr="00D03D1E">
              <w:rPr>
                <w:lang w:val="en-US"/>
              </w:rPr>
              <w:t xml:space="preserve"> to the introduction or execution of malicious code in a product with digital elements or in the network and information systems of a user of the product with digital elements</w:t>
            </w:r>
          </w:p>
        </w:tc>
        <w:tc>
          <w:tcPr>
            <w:tcW w:w="6870" w:type="dxa"/>
            <w:gridSpan w:val="4"/>
          </w:tcPr>
          <w:p w14:paraId="64253F4B" w14:textId="77777777" w:rsidR="00C42A79" w:rsidRPr="0032781E" w:rsidRDefault="00C42A79" w:rsidP="00F72DFF">
            <w:pPr>
              <w:rPr>
                <w:color w:val="0F4761" w:themeColor="accent1" w:themeShade="BF"/>
                <w:lang w:val="en-US"/>
              </w:rPr>
            </w:pPr>
            <w:r>
              <w:rPr>
                <w:color w:val="0F4761" w:themeColor="accent1" w:themeShade="BF"/>
                <w:lang w:val="en-US"/>
              </w:rPr>
              <w:t>Description of the negative consequences of the incidence of the product. Describe possible technical consequences (execution of malicious code, gaining user information, …).</w:t>
            </w:r>
          </w:p>
        </w:tc>
      </w:tr>
      <w:tr w:rsidR="00C42A79" w:rsidRPr="007E5077" w14:paraId="042F673C" w14:textId="77777777" w:rsidTr="00F72DFF">
        <w:tc>
          <w:tcPr>
            <w:tcW w:w="2192" w:type="dxa"/>
          </w:tcPr>
          <w:p w14:paraId="2C09A0FB" w14:textId="77777777" w:rsidR="00C42A79" w:rsidRPr="00B82103" w:rsidRDefault="00C42A79" w:rsidP="00F72DFF">
            <w:pPr>
              <w:rPr>
                <w:lang w:val="en-US"/>
              </w:rPr>
            </w:pPr>
            <w:r w:rsidRPr="00457147">
              <w:rPr>
                <w:lang w:val="en-US"/>
              </w:rPr>
              <w:t>Detailed description of the incident, incl.</w:t>
            </w:r>
            <w:r>
              <w:rPr>
                <w:lang w:val="en-US"/>
              </w:rPr>
              <w:t xml:space="preserve"> </w:t>
            </w:r>
            <w:r w:rsidRPr="00B82103">
              <w:rPr>
                <w:lang w:val="en-US"/>
              </w:rPr>
              <w:t>b. Impact of the incident</w:t>
            </w:r>
          </w:p>
        </w:tc>
        <w:tc>
          <w:tcPr>
            <w:tcW w:w="6870" w:type="dxa"/>
            <w:gridSpan w:val="4"/>
          </w:tcPr>
          <w:p w14:paraId="087178AE" w14:textId="77777777" w:rsidR="00C42A79" w:rsidRPr="0032781E" w:rsidRDefault="00C42A79" w:rsidP="00F72DFF">
            <w:pPr>
              <w:rPr>
                <w:color w:val="0F4761" w:themeColor="accent1" w:themeShade="BF"/>
                <w:lang w:val="en-US"/>
              </w:rPr>
            </w:pPr>
            <w:r>
              <w:rPr>
                <w:color w:val="0F4761" w:themeColor="accent1" w:themeShade="BF"/>
                <w:lang w:val="en-US"/>
              </w:rPr>
              <w:t>Describe the impact of the incidence (real world consequences, business impacts, physical damages, data breaches, …)</w:t>
            </w:r>
          </w:p>
        </w:tc>
      </w:tr>
      <w:tr w:rsidR="00C42A79" w:rsidRPr="007E5077" w14:paraId="301F4C28" w14:textId="77777777" w:rsidTr="00F72DFF">
        <w:tc>
          <w:tcPr>
            <w:tcW w:w="2192" w:type="dxa"/>
          </w:tcPr>
          <w:p w14:paraId="299808DE" w14:textId="77777777" w:rsidR="00C42A79" w:rsidRPr="00457147" w:rsidRDefault="00C42A79" w:rsidP="00F72DFF">
            <w:pPr>
              <w:rPr>
                <w:lang w:val="en-US"/>
              </w:rPr>
            </w:pPr>
            <w:r w:rsidRPr="00755331">
              <w:rPr>
                <w:lang w:val="en-US"/>
              </w:rPr>
              <w:t>Type of threat or root cause that is likely to have triggered the incident</w:t>
            </w:r>
          </w:p>
        </w:tc>
        <w:tc>
          <w:tcPr>
            <w:tcW w:w="6870" w:type="dxa"/>
            <w:gridSpan w:val="4"/>
          </w:tcPr>
          <w:p w14:paraId="4898FC99" w14:textId="77777777" w:rsidR="00C42A79" w:rsidRPr="0032781E" w:rsidRDefault="00C42A79" w:rsidP="00F72DFF">
            <w:pPr>
              <w:rPr>
                <w:color w:val="0F4761" w:themeColor="accent1" w:themeShade="BF"/>
                <w:lang w:val="en-US"/>
              </w:rPr>
            </w:pPr>
            <w:r>
              <w:rPr>
                <w:color w:val="0F4761" w:themeColor="accent1" w:themeShade="BF"/>
                <w:lang w:val="en-US"/>
              </w:rPr>
              <w:t>Describe the root cause of the incident (CVE, misconfiguration, …)</w:t>
            </w:r>
          </w:p>
        </w:tc>
      </w:tr>
      <w:tr w:rsidR="00C42A79" w:rsidRPr="007E5077" w14:paraId="520FD90A" w14:textId="77777777" w:rsidTr="00F72DFF">
        <w:tc>
          <w:tcPr>
            <w:tcW w:w="2192" w:type="dxa"/>
          </w:tcPr>
          <w:p w14:paraId="3BB95474" w14:textId="77777777" w:rsidR="00C42A79" w:rsidRPr="000C215A" w:rsidRDefault="00C42A79" w:rsidP="00F72DFF">
            <w:pPr>
              <w:rPr>
                <w:lang w:val="en-US"/>
              </w:rPr>
            </w:pPr>
            <w:r w:rsidRPr="000C215A">
              <w:rPr>
                <w:lang w:val="en-US"/>
              </w:rPr>
              <w:t>Applied and ongoing mitigation measures</w:t>
            </w:r>
          </w:p>
        </w:tc>
        <w:tc>
          <w:tcPr>
            <w:tcW w:w="6870" w:type="dxa"/>
            <w:gridSpan w:val="4"/>
          </w:tcPr>
          <w:p w14:paraId="4FE9A947" w14:textId="77777777" w:rsidR="00C42A79" w:rsidRPr="0032781E" w:rsidRDefault="00C42A79" w:rsidP="00F72DFF">
            <w:pPr>
              <w:rPr>
                <w:color w:val="0F4761" w:themeColor="accent1" w:themeShade="BF"/>
                <w:lang w:val="en-US"/>
              </w:rPr>
            </w:pPr>
            <w:r>
              <w:rPr>
                <w:color w:val="0F4761" w:themeColor="accent1" w:themeShade="BF"/>
                <w:lang w:val="en-US"/>
              </w:rPr>
              <w:t>Describe countermeasures taken to deal with the incidence.</w:t>
            </w:r>
          </w:p>
        </w:tc>
      </w:tr>
      <w:tr w:rsidR="00C42A79" w:rsidRPr="00B860F3" w14:paraId="1C482611" w14:textId="77777777" w:rsidTr="00F72DFF">
        <w:tc>
          <w:tcPr>
            <w:tcW w:w="9062" w:type="dxa"/>
            <w:gridSpan w:val="5"/>
          </w:tcPr>
          <w:p w14:paraId="45064314" w14:textId="77777777" w:rsidR="00C42A79" w:rsidRPr="00B860F3" w:rsidRDefault="00C42A79" w:rsidP="00F72DFF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  <w:r w:rsidRPr="005715A1">
              <w:rPr>
                <w:lang w:val="en-US"/>
              </w:rPr>
              <w:t>. DECLARATION</w:t>
            </w:r>
          </w:p>
        </w:tc>
      </w:tr>
      <w:tr w:rsidR="00C42A79" w:rsidRPr="007E5077" w14:paraId="797A48F4" w14:textId="77777777" w:rsidTr="00F72DFF">
        <w:tc>
          <w:tcPr>
            <w:tcW w:w="9062" w:type="dxa"/>
            <w:gridSpan w:val="5"/>
          </w:tcPr>
          <w:p w14:paraId="16E91ED0" w14:textId="77777777" w:rsidR="00C42A79" w:rsidRPr="005715A1" w:rsidRDefault="00C42A79" w:rsidP="00F72DFF">
            <w:pPr>
              <w:rPr>
                <w:lang w:val="en-US"/>
              </w:rPr>
            </w:pPr>
            <w:r w:rsidRPr="005715A1">
              <w:rPr>
                <w:lang w:val="en-US"/>
              </w:rPr>
              <w:t xml:space="preserve">This </w:t>
            </w:r>
            <w:r>
              <w:rPr>
                <w:lang w:val="en-US"/>
              </w:rPr>
              <w:t>final report</w:t>
            </w:r>
            <w:r w:rsidRPr="005715A1">
              <w:rPr>
                <w:lang w:val="en-US"/>
              </w:rPr>
              <w:t xml:space="preserve"> is submitted on a preliminary basis under Article 14 CRA.</w:t>
            </w:r>
          </w:p>
          <w:p w14:paraId="084FD3BA" w14:textId="77777777" w:rsidR="00C42A79" w:rsidRPr="00B860F3" w:rsidRDefault="00C42A79" w:rsidP="00F72DFF">
            <w:pPr>
              <w:rPr>
                <w:lang w:val="en-US"/>
              </w:rPr>
            </w:pPr>
          </w:p>
        </w:tc>
      </w:tr>
      <w:tr w:rsidR="00C42A79" w:rsidRPr="007E5077" w14:paraId="6116D4B2" w14:textId="77777777" w:rsidTr="00F72DFF">
        <w:tc>
          <w:tcPr>
            <w:tcW w:w="2192" w:type="dxa"/>
          </w:tcPr>
          <w:p w14:paraId="634DB64B" w14:textId="77777777" w:rsidR="00C42A79" w:rsidRPr="005715A1" w:rsidRDefault="00C42A79" w:rsidP="00F72DFF">
            <w:pPr>
              <w:rPr>
                <w:lang w:val="en-US"/>
              </w:rPr>
            </w:pPr>
            <w:r w:rsidRPr="005715A1">
              <w:rPr>
                <w:lang w:val="en-US"/>
              </w:rPr>
              <w:lastRenderedPageBreak/>
              <w:t>Submitted by (name, role):</w:t>
            </w:r>
          </w:p>
        </w:tc>
        <w:tc>
          <w:tcPr>
            <w:tcW w:w="2870" w:type="dxa"/>
          </w:tcPr>
          <w:p w14:paraId="37574C9D" w14:textId="77777777" w:rsidR="00C42A79" w:rsidRPr="00B860F3" w:rsidRDefault="00C42A79" w:rsidP="00F72DFF">
            <w:pPr>
              <w:rPr>
                <w:lang w:val="en-US"/>
              </w:rPr>
            </w:pPr>
          </w:p>
        </w:tc>
        <w:tc>
          <w:tcPr>
            <w:tcW w:w="2021" w:type="dxa"/>
            <w:gridSpan w:val="2"/>
          </w:tcPr>
          <w:p w14:paraId="2B22F60F" w14:textId="77777777" w:rsidR="00C42A79" w:rsidRPr="00B860F3" w:rsidRDefault="00C42A79" w:rsidP="00F72DFF">
            <w:pPr>
              <w:rPr>
                <w:lang w:val="en-US"/>
              </w:rPr>
            </w:pPr>
            <w:r w:rsidRPr="005715A1">
              <w:rPr>
                <w:lang w:val="en-US"/>
              </w:rPr>
              <w:t>Approved by (CISO / Product Security Lead):</w:t>
            </w:r>
          </w:p>
        </w:tc>
        <w:tc>
          <w:tcPr>
            <w:tcW w:w="1979" w:type="dxa"/>
          </w:tcPr>
          <w:p w14:paraId="77465AD0" w14:textId="77777777" w:rsidR="00C42A79" w:rsidRPr="00B860F3" w:rsidRDefault="00C42A79" w:rsidP="00F72DFF">
            <w:pPr>
              <w:rPr>
                <w:lang w:val="en-US"/>
              </w:rPr>
            </w:pPr>
          </w:p>
        </w:tc>
      </w:tr>
      <w:tr w:rsidR="00C42A79" w:rsidRPr="00B860F3" w14:paraId="5EE79BAC" w14:textId="77777777" w:rsidTr="00F72DFF">
        <w:tc>
          <w:tcPr>
            <w:tcW w:w="2192" w:type="dxa"/>
          </w:tcPr>
          <w:p w14:paraId="43EAA9AC" w14:textId="77777777" w:rsidR="00C42A79" w:rsidRPr="004B21B3" w:rsidRDefault="00C42A79" w:rsidP="00F72DFF">
            <w:proofErr w:type="spellStart"/>
            <w:r>
              <w:t>Timestamp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submission</w:t>
            </w:r>
            <w:proofErr w:type="spellEnd"/>
            <w:r>
              <w:t xml:space="preserve"> (UTC):</w:t>
            </w:r>
          </w:p>
        </w:tc>
        <w:tc>
          <w:tcPr>
            <w:tcW w:w="6870" w:type="dxa"/>
            <w:gridSpan w:val="4"/>
          </w:tcPr>
          <w:p w14:paraId="1C7C12BD" w14:textId="77777777" w:rsidR="00C42A79" w:rsidRPr="00B860F3" w:rsidRDefault="00C42A79" w:rsidP="00F72DFF">
            <w:pPr>
              <w:rPr>
                <w:lang w:val="en-US"/>
              </w:rPr>
            </w:pPr>
          </w:p>
        </w:tc>
      </w:tr>
    </w:tbl>
    <w:p w14:paraId="764C0C78" w14:textId="77777777" w:rsidR="00C42A79" w:rsidRDefault="00C42A79" w:rsidP="00C42A79">
      <w:pPr>
        <w:tabs>
          <w:tab w:val="left" w:pos="3746"/>
        </w:tabs>
      </w:pPr>
    </w:p>
    <w:p w14:paraId="5E874284" w14:textId="77777777" w:rsidR="00C42A79" w:rsidRPr="008C5F18" w:rsidRDefault="00C42A79" w:rsidP="00C42A79"/>
    <w:p w14:paraId="0623C81E" w14:textId="77777777" w:rsidR="00486EC9" w:rsidRDefault="00486EC9"/>
    <w:sectPr w:rsidR="00486EC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C76CC"/>
    <w:multiLevelType w:val="multilevel"/>
    <w:tmpl w:val="997CA080"/>
    <w:styleLink w:val="berschriften-Gliederung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Theme="majorHAnsi" w:hAnsiTheme="majorHAnsi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Theme="majorHAnsi" w:hAnsiTheme="majorHAnsi" w:hint="default"/>
      </w:rPr>
    </w:lvl>
    <w:lvl w:ilvl="2">
      <w:start w:val="1"/>
      <w:numFmt w:val="decimal"/>
      <w:lvlText w:val="%1.%2.%3"/>
      <w:lvlJc w:val="left"/>
      <w:pPr>
        <w:tabs>
          <w:tab w:val="num" w:pos="737"/>
        </w:tabs>
        <w:ind w:left="737" w:hanging="737"/>
      </w:pPr>
      <w:rPr>
        <w:rFonts w:asciiTheme="majorHAnsi" w:hAnsiTheme="majorHAnsi" w:hint="default"/>
      </w:rPr>
    </w:lvl>
    <w:lvl w:ilvl="3">
      <w:start w:val="1"/>
      <w:numFmt w:val="decimal"/>
      <w:lvlText w:val="%1.%2.%3.%4"/>
      <w:lvlJc w:val="left"/>
      <w:pPr>
        <w:tabs>
          <w:tab w:val="num" w:pos="964"/>
        </w:tabs>
        <w:ind w:left="964" w:hanging="964"/>
      </w:pPr>
      <w:rPr>
        <w:rFonts w:asciiTheme="majorHAnsi" w:hAnsiTheme="majorHAnsi" w:hint="default"/>
      </w:rPr>
    </w:lvl>
    <w:lvl w:ilvl="4">
      <w:start w:val="1"/>
      <w:numFmt w:val="decimal"/>
      <w:lvlText w:val="%1.%2.%3.%4.%5"/>
      <w:lvlJc w:val="left"/>
      <w:pPr>
        <w:ind w:left="964" w:hanging="964"/>
      </w:pPr>
      <w:rPr>
        <w:rFonts w:asciiTheme="majorHAnsi" w:hAnsiTheme="majorHAnsi" w:hint="default"/>
      </w:rPr>
    </w:lvl>
    <w:lvl w:ilvl="5">
      <w:start w:val="1"/>
      <w:numFmt w:val="decimal"/>
      <w:lvlText w:val="%6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%9"/>
      <w:lvlJc w:val="left"/>
      <w:pPr>
        <w:ind w:left="3240" w:hanging="360"/>
      </w:pPr>
      <w:rPr>
        <w:rFonts w:hint="default"/>
      </w:rPr>
    </w:lvl>
  </w:abstractNum>
  <w:num w:numId="1" w16cid:durableId="1243905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A79"/>
    <w:rsid w:val="003E11E7"/>
    <w:rsid w:val="00486EC9"/>
    <w:rsid w:val="004F37D5"/>
    <w:rsid w:val="005B2D2D"/>
    <w:rsid w:val="006C0644"/>
    <w:rsid w:val="00C42A79"/>
    <w:rsid w:val="00C61E34"/>
    <w:rsid w:val="00DA3706"/>
    <w:rsid w:val="00ED3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4E40D"/>
  <w15:chartTrackingRefBased/>
  <w15:docId w15:val="{A099D729-9732-4C54-A83A-21514E444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42A79"/>
    <w:pPr>
      <w:spacing w:before="120" w:after="120" w:line="240" w:lineRule="auto"/>
    </w:pPr>
    <w:rPr>
      <w:kern w:val="0"/>
      <w:sz w:val="22"/>
      <w:szCs w:val="22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42A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42A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42A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C42A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C42A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42A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42A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42A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42A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42A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42A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42A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42A7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42A7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42A7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42A7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42A7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42A7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42A7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42A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42A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42A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42A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42A7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42A7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42A7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42A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42A7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42A79"/>
    <w:rPr>
      <w:b/>
      <w:bCs/>
      <w:smallCaps/>
      <w:color w:val="0F4761" w:themeColor="accent1" w:themeShade="BF"/>
      <w:spacing w:val="5"/>
    </w:rPr>
  </w:style>
  <w:style w:type="numbering" w:customStyle="1" w:styleId="berschriften-Gliederung">
    <w:name w:val="Überschriften-Gliederung"/>
    <w:basedOn w:val="KeineListe"/>
    <w:uiPriority w:val="99"/>
    <w:rsid w:val="00C42A79"/>
    <w:pPr>
      <w:numPr>
        <w:numId w:val="1"/>
      </w:numPr>
    </w:pPr>
  </w:style>
  <w:style w:type="table" w:styleId="Tabellenraster">
    <w:name w:val="Table Grid"/>
    <w:basedOn w:val="NormaleTabelle"/>
    <w:uiPriority w:val="59"/>
    <w:rsid w:val="00C42A7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1247</Words>
  <Characters>7862</Characters>
  <Application>Microsoft Office Word</Application>
  <DocSecurity>0</DocSecurity>
  <Lines>65</Lines>
  <Paragraphs>18</Paragraphs>
  <ScaleCrop>false</ScaleCrop>
  <Company/>
  <LinksUpToDate>false</LinksUpToDate>
  <CharactersWithSpaces>9091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Elser</dc:creator>
  <cp:keywords/>
  <dc:description/>
  <cp:lastModifiedBy>Paul Elser</cp:lastModifiedBy>
  <cp:revision>1</cp:revision>
  <dcterms:created xsi:type="dcterms:W3CDTF">2026-07-23T09:16:00Z</dcterms:created>
  <dcterms:modified xsi:type="dcterms:W3CDTF">2026-07-23T09:17:00Z</dcterms:modified>
</cp:coreProperties>
</file>